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D845C" w14:textId="171919B4" w:rsidR="0033495A" w:rsidRDefault="0011176D">
      <w:pPr>
        <w:spacing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Prosjektnavn:</w:t>
      </w:r>
      <w:r w:rsidR="00A8732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8340E" w:rsidRPr="0048340E">
        <w:rPr>
          <w:rFonts w:ascii="Calibri" w:eastAsia="Calibri" w:hAnsi="Calibri" w:cs="Calibri"/>
          <w:color w:val="000000"/>
          <w:sz w:val="22"/>
          <w:szCs w:val="22"/>
        </w:rPr>
        <w:t>Jåttåvågen</w:t>
      </w:r>
      <w:r w:rsidRPr="0048340E">
        <w:rPr>
          <w:rFonts w:ascii="Calibri" w:eastAsia="Calibri" w:hAnsi="Calibri" w:cs="Calibri"/>
          <w:color w:val="000000"/>
          <w:sz w:val="22"/>
          <w:szCs w:val="22"/>
        </w:rPr>
        <w:tab/>
      </w:r>
      <w:r>
        <w:tab/>
      </w:r>
      <w: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Saksbehandler: </w:t>
      </w:r>
      <w:r>
        <w:tab/>
      </w:r>
      <w:r w:rsidR="0048340E" w:rsidRPr="0048340E">
        <w:rPr>
          <w:rFonts w:ascii="Calibri" w:eastAsia="Calibri" w:hAnsi="Calibri" w:cs="Calibri"/>
          <w:color w:val="000000"/>
          <w:sz w:val="22"/>
          <w:szCs w:val="22"/>
        </w:rPr>
        <w:t>TN</w:t>
      </w:r>
      <w:r w:rsidRPr="0048340E">
        <w:rPr>
          <w:rFonts w:ascii="Calibri" w:eastAsia="Calibri" w:hAnsi="Calibri" w:cs="Calibri"/>
          <w:color w:val="000000"/>
          <w:sz w:val="22"/>
          <w:szCs w:val="22"/>
        </w:rPr>
        <w:tab/>
      </w:r>
      <w: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>Dato:</w:t>
      </w:r>
      <w:r w:rsidR="0048340E">
        <w:rPr>
          <w:rFonts w:ascii="Calibri" w:eastAsia="Calibri" w:hAnsi="Calibri" w:cs="Calibri"/>
          <w:color w:val="000000"/>
          <w:sz w:val="22"/>
          <w:szCs w:val="22"/>
        </w:rPr>
        <w:t xml:space="preserve"> 30.01.2026</w:t>
      </w:r>
    </w:p>
    <w:p w14:paraId="4A976C44" w14:textId="256A6A4F" w:rsidR="0033495A" w:rsidRDefault="0011176D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Gjeldende reguleringsplan-ID: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="008E1480">
        <w:rPr>
          <w:rFonts w:ascii="Calibri" w:eastAsia="Calibri" w:hAnsi="Calibri" w:cs="Calibri"/>
          <w:sz w:val="22"/>
          <w:szCs w:val="22"/>
        </w:rPr>
        <w:t>2606</w:t>
      </w:r>
      <w:r>
        <w:tab/>
      </w:r>
      <w:r>
        <w:tab/>
      </w:r>
      <w:r>
        <w:tab/>
      </w:r>
    </w:p>
    <w:p w14:paraId="3039277B" w14:textId="77777777" w:rsidR="0033495A" w:rsidRDefault="0011176D">
      <w:pPr>
        <w:pStyle w:val="Dokumenttittel"/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Gjennomsynsbrev</w:t>
      </w:r>
    </w:p>
    <w:p w14:paraId="65A6BAFC" w14:textId="77777777" w:rsidR="0033495A" w:rsidRDefault="0011176D">
      <w:pPr>
        <w:pStyle w:val="Dokumenttittel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Vann- og avløpsanlegg som skal overtas til kommunal drift og vedlikehold</w:t>
      </w:r>
    </w:p>
    <w:p w14:paraId="7DB8F105" w14:textId="77777777" w:rsidR="0033495A" w:rsidRDefault="0033495A">
      <w:pPr>
        <w:rPr>
          <w:rFonts w:ascii="Calibri" w:eastAsia="Calibri" w:hAnsi="Calibri" w:cs="Calibri"/>
          <w:sz w:val="22"/>
          <w:szCs w:val="22"/>
        </w:rPr>
      </w:pPr>
    </w:p>
    <w:p w14:paraId="3AD1169E" w14:textId="77777777" w:rsidR="0033495A" w:rsidRDefault="0033495A">
      <w:pPr>
        <w:rPr>
          <w:rFonts w:ascii="Calibri" w:eastAsia="Calibri" w:hAnsi="Calibri" w:cs="Calibri"/>
          <w:sz w:val="22"/>
          <w:szCs w:val="22"/>
        </w:rPr>
      </w:pPr>
    </w:p>
    <w:p w14:paraId="2A6F4A52" w14:textId="5556A21A" w:rsidR="0033495A" w:rsidRDefault="74C47F5C" w:rsidP="74C47F5C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 w:rsidRPr="74C47F5C">
        <w:rPr>
          <w:rFonts w:ascii="Calibri" w:eastAsia="Calibri" w:hAnsi="Calibri" w:cs="Calibri"/>
          <w:sz w:val="22"/>
          <w:szCs w:val="22"/>
        </w:rPr>
        <w:t xml:space="preserve">Dette er en bekreftelse på gjennomsyn av tekniske planer for vann- og avløpsanlegg (VA-anlegg) som skal overtas til kommunal drift og vedlikehold. Bekreftelse på gjennomsyn vil si at kommunens vann- og avløpsvirksomhet har gjennomgått tegninger og ikke funnet avvik fra Stavanger kommunes </w:t>
      </w:r>
      <w:hyperlink r:id="rId11">
        <w:r w:rsidRPr="74C47F5C">
          <w:rPr>
            <w:rStyle w:val="Hyperlink"/>
            <w:rFonts w:ascii="Calibri" w:hAnsi="Calibri" w:cs="Calibri"/>
            <w:sz w:val="22"/>
            <w:szCs w:val="22"/>
          </w:rPr>
          <w:t>VA-norm</w:t>
        </w:r>
      </w:hyperlink>
      <w:r w:rsidRPr="74C47F5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/ </w:t>
      </w:r>
      <w:hyperlink r:id="rId12">
        <w:r w:rsidRPr="74C47F5C">
          <w:rPr>
            <w:rStyle w:val="Hyperlink"/>
            <w:rFonts w:ascii="Calibri" w:eastAsia="Calibri" w:hAnsi="Calibri" w:cs="Calibri"/>
            <w:sz w:val="22"/>
            <w:szCs w:val="22"/>
          </w:rPr>
          <w:t>Vannstandard</w:t>
        </w:r>
      </w:hyperlink>
      <w:r w:rsidRPr="74C47F5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74C47F5C">
        <w:rPr>
          <w:rFonts w:ascii="Calibri" w:eastAsia="Calibri" w:hAnsi="Calibri" w:cs="Calibri"/>
          <w:sz w:val="22"/>
          <w:szCs w:val="22"/>
        </w:rPr>
        <w:t xml:space="preserve">eller </w:t>
      </w:r>
      <w:hyperlink r:id="rId13">
        <w:r w:rsidRPr="74C47F5C">
          <w:rPr>
            <w:rStyle w:val="Hyperlink"/>
            <w:rFonts w:ascii="Aptos" w:eastAsia="Aptos" w:hAnsi="Aptos" w:cs="Aptos"/>
            <w:sz w:val="22"/>
            <w:szCs w:val="22"/>
          </w:rPr>
          <w:t>Utføre arbeid knyttet til vann og avløp | Stavanger kommune</w:t>
        </w:r>
      </w:hyperlink>
    </w:p>
    <w:p w14:paraId="1F99EF8F" w14:textId="77777777" w:rsidR="0033495A" w:rsidRDefault="0033495A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09B3C085" w14:textId="0F1E0479" w:rsidR="0033495A" w:rsidRDefault="7F584DD3">
      <w:pPr>
        <w:spacing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 w:rsidRPr="7F584DD3">
        <w:rPr>
          <w:rFonts w:ascii="Calibri" w:eastAsia="Calibri" w:hAnsi="Calibri" w:cs="Calibri"/>
          <w:color w:val="000000" w:themeColor="text1"/>
          <w:sz w:val="22"/>
          <w:szCs w:val="22"/>
        </w:rPr>
        <w:t>Dette er ikke en formell godkjenning iht. Plan og bygningsloven (PBL). Alle formelle tillatelser iht. Plan- og bygningsloven gis av byggesaksavdelingen. Det presiseres at vi ved dette gjennomsynet ikke fratar ansvarlig prosjekterende for at prosjektdokumentasjonen er iht. gjeldende krav</w:t>
      </w:r>
      <w:r w:rsidR="00324463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</w:p>
    <w:p w14:paraId="7A6D95F6" w14:textId="003338EC" w:rsidR="7F584DD3" w:rsidRDefault="7F584DD3" w:rsidP="7F584DD3">
      <w:p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0C7C7BDB" w14:textId="71B67678" w:rsidR="0033495A" w:rsidRDefault="006C4DC0">
      <w:pPr>
        <w:spacing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Det </w:t>
      </w:r>
      <w:r w:rsidR="005225D2">
        <w:rPr>
          <w:rFonts w:ascii="Calibri" w:eastAsia="Calibri" w:hAnsi="Calibri" w:cs="Calibri"/>
          <w:color w:val="000000"/>
          <w:sz w:val="22"/>
          <w:szCs w:val="22"/>
        </w:rPr>
        <w:t>skal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søkes </w:t>
      </w:r>
      <w:r w:rsidR="008E1480">
        <w:rPr>
          <w:rFonts w:ascii="Calibri" w:eastAsia="Calibri" w:hAnsi="Calibri" w:cs="Calibri"/>
          <w:color w:val="000000"/>
          <w:sz w:val="22"/>
          <w:szCs w:val="22"/>
        </w:rPr>
        <w:t xml:space="preserve">om </w:t>
      </w:r>
      <w:r w:rsidR="005225D2">
        <w:rPr>
          <w:rFonts w:ascii="Calibri" w:eastAsia="Calibri" w:hAnsi="Calibri" w:cs="Calibri"/>
          <w:color w:val="000000"/>
          <w:sz w:val="22"/>
          <w:szCs w:val="22"/>
        </w:rPr>
        <w:t>på slipp</w:t>
      </w:r>
      <w:r w:rsidR="008E1480">
        <w:rPr>
          <w:rFonts w:ascii="Calibri" w:eastAsia="Calibri" w:hAnsi="Calibri" w:cs="Calibri"/>
          <w:color w:val="000000"/>
          <w:sz w:val="22"/>
          <w:szCs w:val="22"/>
        </w:rPr>
        <w:t xml:space="preserve"> av anleggsvann</w:t>
      </w:r>
      <w:r w:rsidR="005225D2">
        <w:rPr>
          <w:rFonts w:ascii="Calibri" w:eastAsia="Calibri" w:hAnsi="Calibri" w:cs="Calibri"/>
          <w:color w:val="000000"/>
          <w:sz w:val="22"/>
          <w:szCs w:val="22"/>
        </w:rPr>
        <w:t>/</w:t>
      </w:r>
      <w:r w:rsidR="008E1480">
        <w:rPr>
          <w:rFonts w:ascii="Calibri" w:eastAsia="Calibri" w:hAnsi="Calibri" w:cs="Calibri"/>
          <w:color w:val="000000"/>
          <w:sz w:val="22"/>
          <w:szCs w:val="22"/>
        </w:rPr>
        <w:t xml:space="preserve">lensevann iht. veileder: </w:t>
      </w:r>
      <w:hyperlink r:id="rId14" w:history="1">
        <w:r w:rsidR="008E1480" w:rsidRPr="00F43918">
          <w:rPr>
            <w:rStyle w:val="Hyperlink"/>
            <w:rFonts w:ascii="Calibri" w:eastAsia="Calibri" w:hAnsi="Calibri" w:cs="Calibri"/>
            <w:sz w:val="22"/>
            <w:szCs w:val="22"/>
          </w:rPr>
          <w:t>https://www.stavanger.kommune.no/siteassets/bolig-og-bygg/vann-og-avlop/veileder-for-paslipp-av-lensevann_anleggsvann-til-kommunalt-avlopsnett.pdf</w:t>
        </w:r>
      </w:hyperlink>
      <w:r w:rsidR="008E148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706EBE56" w14:textId="4A17F0A1" w:rsidR="7F584DD3" w:rsidRDefault="7F584DD3" w:rsidP="7F584DD3">
      <w:p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043CDF83" w14:textId="77777777" w:rsidR="0033495A" w:rsidRDefault="0011176D">
      <w:pPr>
        <w:pStyle w:val="Avsnittstittel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Merknader</w:t>
      </w:r>
    </w:p>
    <w:p w14:paraId="36E82E5B" w14:textId="05356A4B" w:rsidR="0033495A" w:rsidRDefault="0011176D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Planene er vurdert og bekreftelse på gjennomsyn sendes ut under forutsetning at merknader svares ut og siste revisjon av dokumentasjon </w:t>
      </w:r>
      <w:r w:rsidR="0048340E">
        <w:rPr>
          <w:rFonts w:ascii="Calibri" w:hAnsi="Calibri" w:cs="Calibri"/>
          <w:sz w:val="22"/>
          <w:szCs w:val="22"/>
        </w:rPr>
        <w:t xml:space="preserve">ettersendes </w:t>
      </w:r>
      <w:r>
        <w:rPr>
          <w:rFonts w:ascii="Calibri" w:hAnsi="Calibri" w:cs="Calibri"/>
          <w:sz w:val="22"/>
          <w:szCs w:val="22"/>
        </w:rPr>
        <w:t>senest to uker før oppstartsmøte.</w:t>
      </w:r>
    </w:p>
    <w:p w14:paraId="4FD0ED13" w14:textId="77777777" w:rsidR="0033495A" w:rsidRDefault="0033495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B196BFC" w14:textId="2D60E0F0" w:rsidR="0033495A" w:rsidRDefault="0011176D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Merknader:</w:t>
      </w:r>
    </w:p>
    <w:p w14:paraId="0D6CCD0D" w14:textId="77777777" w:rsidR="0033495A" w:rsidRDefault="0033495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AEEF7BE" w14:textId="5996353F" w:rsidR="00D104A0" w:rsidRDefault="00D104A0" w:rsidP="00EE2B10">
      <w:pPr>
        <w:spacing w:line="276" w:lineRule="auto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Tegning H001</w:t>
      </w:r>
      <w:r w:rsidR="00DC0F90">
        <w:rPr>
          <w:rFonts w:ascii="Calibri" w:hAnsi="Calibri" w:cs="Calibri"/>
          <w:sz w:val="22"/>
          <w:szCs w:val="22"/>
        </w:rPr>
        <w:t>.</w:t>
      </w:r>
    </w:p>
    <w:p w14:paraId="2A8CE6D2" w14:textId="5B093784" w:rsidR="0033495A" w:rsidRDefault="00E0045C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9C3D29">
        <w:rPr>
          <w:rFonts w:ascii="Calibri" w:hAnsi="Calibri" w:cs="Calibri"/>
          <w:sz w:val="22"/>
          <w:szCs w:val="22"/>
        </w:rPr>
        <w:t>Etableres det</w:t>
      </w:r>
      <w:r w:rsidR="00D104A0" w:rsidRPr="009C3D29">
        <w:rPr>
          <w:rFonts w:ascii="Calibri" w:hAnsi="Calibri" w:cs="Calibri"/>
          <w:sz w:val="22"/>
          <w:szCs w:val="22"/>
        </w:rPr>
        <w:t xml:space="preserve"> noen</w:t>
      </w:r>
      <w:r w:rsidRPr="009C3D29">
        <w:rPr>
          <w:rFonts w:ascii="Calibri" w:hAnsi="Calibri" w:cs="Calibri"/>
          <w:sz w:val="22"/>
          <w:szCs w:val="22"/>
        </w:rPr>
        <w:t xml:space="preserve"> kuppelrister</w:t>
      </w:r>
      <w:r w:rsidR="00D104A0" w:rsidRPr="009C3D29">
        <w:rPr>
          <w:rFonts w:ascii="Calibri" w:hAnsi="Calibri" w:cs="Calibri"/>
          <w:sz w:val="22"/>
          <w:szCs w:val="22"/>
        </w:rPr>
        <w:t xml:space="preserve">/terrengsluker i denne fasen i grøntdraget? </w:t>
      </w:r>
      <w:r w:rsidR="00241731">
        <w:rPr>
          <w:rFonts w:ascii="Calibri" w:hAnsi="Calibri" w:cs="Calibri"/>
          <w:color w:val="FF0000"/>
          <w:sz w:val="22"/>
          <w:szCs w:val="22"/>
        </w:rPr>
        <w:t>Det inngår eventuelt i planer og beskrivelse fra Landskapsarkitekten (LARK) som er Asplan Viak.</w:t>
      </w:r>
    </w:p>
    <w:p w14:paraId="09FD5CD9" w14:textId="2718F213" w:rsidR="00DC0F90" w:rsidRDefault="00DC0F90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Vis med enkel rød ramme rundt VA anlegg som viser at anlegget overtas til kommunalt drift og vedlikehold. </w:t>
      </w:r>
      <w:r w:rsidR="0055547A">
        <w:rPr>
          <w:rFonts w:ascii="Calibri" w:hAnsi="Calibri" w:cs="Calibri"/>
          <w:color w:val="FF0000"/>
          <w:sz w:val="22"/>
          <w:szCs w:val="22"/>
        </w:rPr>
        <w:t>OK</w:t>
      </w:r>
      <w:r w:rsidR="00241731">
        <w:rPr>
          <w:rFonts w:ascii="Calibri" w:hAnsi="Calibri" w:cs="Calibri"/>
          <w:color w:val="FF0000"/>
          <w:sz w:val="22"/>
          <w:szCs w:val="22"/>
        </w:rPr>
        <w:t>, supplert.</w:t>
      </w:r>
    </w:p>
    <w:p w14:paraId="74EB6C9D" w14:textId="5D7B162E" w:rsidR="00C36A8A" w:rsidRPr="009C3D29" w:rsidRDefault="00C36A8A" w:rsidP="00C36A8A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9C3D29">
        <w:rPr>
          <w:rFonts w:ascii="Calibri" w:hAnsi="Calibri" w:cs="Calibri"/>
          <w:sz w:val="22"/>
          <w:szCs w:val="22"/>
        </w:rPr>
        <w:t xml:space="preserve">Vis materialkvalitet for spillvann, SN8. </w:t>
      </w:r>
      <w:r w:rsidR="00241731" w:rsidRPr="009C3D29">
        <w:rPr>
          <w:rFonts w:ascii="Calibri" w:hAnsi="Calibri" w:cs="Calibri"/>
          <w:sz w:val="22"/>
          <w:szCs w:val="22"/>
        </w:rPr>
        <w:t>Tegning H020</w:t>
      </w:r>
      <w:r w:rsidR="00241731">
        <w:rPr>
          <w:rFonts w:ascii="Calibri" w:hAnsi="Calibri" w:cs="Calibri"/>
          <w:sz w:val="22"/>
          <w:szCs w:val="22"/>
        </w:rPr>
        <w:t xml:space="preserve">. </w:t>
      </w:r>
      <w:r w:rsidR="00241731">
        <w:rPr>
          <w:rFonts w:ascii="Calibri" w:hAnsi="Calibri" w:cs="Calibri"/>
          <w:color w:val="FF0000"/>
          <w:sz w:val="22"/>
          <w:szCs w:val="22"/>
        </w:rPr>
        <w:t>OK, supplert.</w:t>
      </w:r>
    </w:p>
    <w:p w14:paraId="1EDE30EA" w14:textId="4316BC91" w:rsidR="00D104A0" w:rsidRPr="009C3D29" w:rsidRDefault="00246DA5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9C3D29">
        <w:rPr>
          <w:rFonts w:ascii="Calibri" w:hAnsi="Calibri" w:cs="Calibri"/>
          <w:sz w:val="22"/>
          <w:szCs w:val="22"/>
        </w:rPr>
        <w:t xml:space="preserve">Vis </w:t>
      </w:r>
      <w:r w:rsidR="007C7CBE">
        <w:rPr>
          <w:rFonts w:ascii="Calibri" w:hAnsi="Calibri" w:cs="Calibri"/>
          <w:sz w:val="22"/>
          <w:szCs w:val="22"/>
        </w:rPr>
        <w:t xml:space="preserve">skjøt/sveiseskjøt ved </w:t>
      </w:r>
      <w:r w:rsidRPr="009C3D29">
        <w:rPr>
          <w:rFonts w:ascii="Calibri" w:hAnsi="Calibri" w:cs="Calibri"/>
          <w:sz w:val="22"/>
          <w:szCs w:val="22"/>
        </w:rPr>
        <w:t>tilknytning eksisterende vannledning ved kumsett 1.</w:t>
      </w:r>
      <w:r w:rsidR="0055547A">
        <w:rPr>
          <w:rFonts w:ascii="Calibri" w:hAnsi="Calibri" w:cs="Calibri"/>
          <w:sz w:val="22"/>
          <w:szCs w:val="22"/>
        </w:rPr>
        <w:t xml:space="preserve"> </w:t>
      </w:r>
      <w:r w:rsidR="00241731">
        <w:rPr>
          <w:rFonts w:ascii="Calibri" w:hAnsi="Calibri" w:cs="Calibri"/>
          <w:color w:val="FF0000"/>
          <w:sz w:val="22"/>
          <w:szCs w:val="22"/>
        </w:rPr>
        <w:t>OK, supplert.</w:t>
      </w:r>
    </w:p>
    <w:p w14:paraId="7269AD57" w14:textId="3A6AE9E2" w:rsidR="00A3132C" w:rsidRDefault="00A3132C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9C3D29">
        <w:rPr>
          <w:rFonts w:ascii="Calibri" w:hAnsi="Calibri" w:cs="Calibri"/>
          <w:sz w:val="22"/>
          <w:szCs w:val="22"/>
        </w:rPr>
        <w:t xml:space="preserve">Baio reduksjonsmuffe vist 200/150 antar her skrivefeil og riktig skal være 200/180? </w:t>
      </w:r>
      <w:r w:rsidR="00241731">
        <w:rPr>
          <w:rFonts w:ascii="Calibri" w:hAnsi="Calibri" w:cs="Calibri"/>
          <w:color w:val="FF0000"/>
          <w:sz w:val="22"/>
          <w:szCs w:val="22"/>
        </w:rPr>
        <w:t>Bruker</w:t>
      </w:r>
      <w:r w:rsidR="0055547A">
        <w:rPr>
          <w:rFonts w:ascii="Calibri" w:hAnsi="Calibri" w:cs="Calibri"/>
          <w:color w:val="FF0000"/>
          <w:sz w:val="22"/>
          <w:szCs w:val="22"/>
        </w:rPr>
        <w:t xml:space="preserve"> 200/150</w:t>
      </w:r>
      <w:r w:rsidR="00241731">
        <w:rPr>
          <w:rFonts w:ascii="Calibri" w:hAnsi="Calibri" w:cs="Calibri"/>
          <w:color w:val="FF0000"/>
          <w:sz w:val="22"/>
          <w:szCs w:val="22"/>
        </w:rPr>
        <w:t xml:space="preserve"> og har </w:t>
      </w:r>
      <w:r w:rsidR="0055547A">
        <w:rPr>
          <w:rFonts w:ascii="Calibri" w:hAnsi="Calibri" w:cs="Calibri"/>
          <w:color w:val="FF0000"/>
          <w:sz w:val="22"/>
          <w:szCs w:val="22"/>
        </w:rPr>
        <w:t>tatt med Baio PE sveisestykke 150/</w:t>
      </w:r>
      <w:r w:rsidR="00177762">
        <w:rPr>
          <w:rFonts w:ascii="Calibri" w:hAnsi="Calibri" w:cs="Calibri"/>
          <w:color w:val="FF0000"/>
          <w:sz w:val="22"/>
          <w:szCs w:val="22"/>
        </w:rPr>
        <w:t>180</w:t>
      </w:r>
      <w:r w:rsidR="0055547A">
        <w:rPr>
          <w:rFonts w:ascii="Calibri" w:hAnsi="Calibri" w:cs="Calibri"/>
          <w:color w:val="FF0000"/>
          <w:sz w:val="22"/>
          <w:szCs w:val="22"/>
        </w:rPr>
        <w:t xml:space="preserve"> i delelista</w:t>
      </w:r>
      <w:r w:rsidR="00241731">
        <w:rPr>
          <w:rFonts w:ascii="Calibri" w:hAnsi="Calibri" w:cs="Calibri"/>
          <w:color w:val="FF0000"/>
          <w:sz w:val="22"/>
          <w:szCs w:val="22"/>
        </w:rPr>
        <w:t>.</w:t>
      </w:r>
    </w:p>
    <w:p w14:paraId="415BE3CA" w14:textId="253403C1" w:rsidR="00C36A8A" w:rsidRDefault="00C36A8A" w:rsidP="00241731">
      <w:pPr>
        <w:pStyle w:val="ListParagraph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Siden VA anlegget etableres i grøntdrag etableres det eks. </w:t>
      </w:r>
      <w:r w:rsidR="00E75745">
        <w:rPr>
          <w:rFonts w:ascii="Calibri" w:hAnsi="Calibri" w:cs="Calibri"/>
          <w:sz w:val="22"/>
          <w:szCs w:val="22"/>
        </w:rPr>
        <w:t xml:space="preserve">rektangulær </w:t>
      </w:r>
      <w:r>
        <w:rPr>
          <w:rFonts w:ascii="Calibri" w:hAnsi="Calibri" w:cs="Calibri"/>
          <w:sz w:val="22"/>
          <w:szCs w:val="22"/>
        </w:rPr>
        <w:t xml:space="preserve">ramme </w:t>
      </w:r>
      <w:r w:rsidR="00E75745">
        <w:rPr>
          <w:rFonts w:ascii="Calibri" w:hAnsi="Calibri" w:cs="Calibri"/>
          <w:sz w:val="22"/>
          <w:szCs w:val="22"/>
        </w:rPr>
        <w:t xml:space="preserve">med kanstein rundt kum topp for bedret stabilitet. </w:t>
      </w:r>
      <w:r w:rsidR="00241731">
        <w:rPr>
          <w:rFonts w:ascii="Calibri" w:hAnsi="Calibri" w:cs="Calibri"/>
          <w:sz w:val="22"/>
          <w:szCs w:val="22"/>
        </w:rPr>
        <w:t>Tegning H010.</w:t>
      </w:r>
      <w:r w:rsidR="00241731">
        <w:rPr>
          <w:rFonts w:ascii="Calibri" w:hAnsi="Calibri" w:cs="Calibri"/>
          <w:color w:val="FF0000"/>
          <w:sz w:val="22"/>
          <w:szCs w:val="22"/>
        </w:rPr>
        <w:t>Det inngår i planer og beskrivelse fra Landskapsarkitekten (LARK) som er Asplan Viak.</w:t>
      </w:r>
    </w:p>
    <w:p w14:paraId="478CFB53" w14:textId="6A89F953" w:rsidR="00E75745" w:rsidRDefault="00E75745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OV har 5 promille fall store deler av strekk. Vises med skjærspenningsberegning at selvrens oppnås. </w:t>
      </w:r>
      <w:r w:rsidR="00241731">
        <w:rPr>
          <w:rFonts w:ascii="Calibri" w:hAnsi="Calibri" w:cs="Calibri"/>
          <w:color w:val="FF0000"/>
          <w:sz w:val="22"/>
          <w:szCs w:val="22"/>
        </w:rPr>
        <w:t>Skjærspenning er over 4 N/m2 ved vannføring 25 l/s og vil inntreffe flere ganger årlig. Kapasitet for ledningen er ca 450 l/s (nedre del)</w:t>
      </w:r>
      <w:r w:rsidR="00FF3D67">
        <w:rPr>
          <w:rFonts w:ascii="Calibri" w:hAnsi="Calibri" w:cs="Calibri"/>
          <w:color w:val="FF0000"/>
          <w:sz w:val="22"/>
          <w:szCs w:val="22"/>
        </w:rPr>
        <w:t xml:space="preserve">. </w:t>
      </w:r>
    </w:p>
    <w:p w14:paraId="46A11BE3" w14:textId="5C36D909" w:rsidR="00E75745" w:rsidRDefault="005F52D5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Stikkledninger må vises på profilet. </w:t>
      </w:r>
      <w:r w:rsidR="00FF3D67" w:rsidRPr="0048340E">
        <w:rPr>
          <w:rFonts w:ascii="Calibri" w:hAnsi="Calibri" w:cs="Calibri"/>
          <w:sz w:val="22"/>
          <w:szCs w:val="22"/>
        </w:rPr>
        <w:t>Tegning H021</w:t>
      </w:r>
      <w:r w:rsidR="00FF3D67">
        <w:rPr>
          <w:rFonts w:ascii="Calibri" w:hAnsi="Calibri" w:cs="Calibri"/>
          <w:sz w:val="22"/>
          <w:szCs w:val="22"/>
        </w:rPr>
        <w:t xml:space="preserve">. </w:t>
      </w:r>
      <w:r w:rsidR="00FF3D67">
        <w:rPr>
          <w:rFonts w:ascii="Calibri" w:hAnsi="Calibri" w:cs="Calibri"/>
          <w:color w:val="FF0000"/>
          <w:sz w:val="22"/>
          <w:szCs w:val="22"/>
        </w:rPr>
        <w:t>OK, supplert.</w:t>
      </w:r>
    </w:p>
    <w:p w14:paraId="6E279563" w14:textId="48FE4E6B" w:rsidR="00B5121C" w:rsidRPr="0048340E" w:rsidRDefault="00B3372F">
      <w:pPr>
        <w:pStyle w:val="ListParagraph"/>
        <w:numPr>
          <w:ilvl w:val="0"/>
          <w:numId w:val="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48340E">
        <w:rPr>
          <w:rFonts w:ascii="Calibri" w:hAnsi="Calibri" w:cs="Calibri"/>
          <w:sz w:val="22"/>
          <w:szCs w:val="22"/>
        </w:rPr>
        <w:t xml:space="preserve">Snitt som vises på </w:t>
      </w:r>
      <w:r w:rsidR="005F52D5" w:rsidRPr="0048340E">
        <w:rPr>
          <w:rFonts w:ascii="Calibri" w:hAnsi="Calibri" w:cs="Calibri"/>
          <w:sz w:val="22"/>
          <w:szCs w:val="22"/>
        </w:rPr>
        <w:t>tegning</w:t>
      </w:r>
      <w:r w:rsidRPr="0048340E">
        <w:rPr>
          <w:rFonts w:ascii="Calibri" w:hAnsi="Calibri" w:cs="Calibri"/>
          <w:sz w:val="22"/>
          <w:szCs w:val="22"/>
        </w:rPr>
        <w:t xml:space="preserve"> er ikke reelt i forhold til faktisk grøftetversnitt. Snittet må oppdateres slik at det stemmer. </w:t>
      </w:r>
      <w:r w:rsidR="00FF3D67">
        <w:rPr>
          <w:rFonts w:ascii="Calibri" w:hAnsi="Calibri" w:cs="Calibri"/>
          <w:color w:val="FF0000"/>
          <w:sz w:val="22"/>
          <w:szCs w:val="22"/>
        </w:rPr>
        <w:t>Supplert med</w:t>
      </w:r>
      <w:r w:rsidR="0055547A">
        <w:rPr>
          <w:rFonts w:ascii="Calibri" w:hAnsi="Calibri" w:cs="Calibri"/>
          <w:color w:val="FF0000"/>
          <w:sz w:val="22"/>
          <w:szCs w:val="22"/>
        </w:rPr>
        <w:t xml:space="preserve"> snitt </w:t>
      </w:r>
      <w:r w:rsidR="00FF3D67">
        <w:rPr>
          <w:rFonts w:ascii="Calibri" w:hAnsi="Calibri" w:cs="Calibri"/>
          <w:color w:val="FF0000"/>
          <w:sz w:val="22"/>
          <w:szCs w:val="22"/>
        </w:rPr>
        <w:t>i profil 20</w:t>
      </w:r>
      <w:r w:rsidR="0055547A">
        <w:rPr>
          <w:rFonts w:ascii="Calibri" w:hAnsi="Calibri" w:cs="Calibri"/>
          <w:color w:val="FF0000"/>
          <w:sz w:val="22"/>
          <w:szCs w:val="22"/>
        </w:rPr>
        <w:t>.</w:t>
      </w:r>
    </w:p>
    <w:p w14:paraId="2D66EF03" w14:textId="289B6BCF" w:rsidR="00B0345C" w:rsidRPr="009C3D29" w:rsidRDefault="00B0345C" w:rsidP="00B0345C">
      <w:p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9C3D29">
        <w:rPr>
          <w:rFonts w:ascii="Calibri" w:eastAsia="Calibri" w:hAnsi="Calibri" w:cs="Calibri"/>
          <w:color w:val="000000" w:themeColor="text1"/>
          <w:sz w:val="22"/>
          <w:szCs w:val="22"/>
        </w:rPr>
        <w:t>Masterplan</w:t>
      </w:r>
      <w:r w:rsidR="0048340E">
        <w:rPr>
          <w:rFonts w:ascii="Calibri" w:eastAsia="Calibri" w:hAnsi="Calibri" w:cs="Calibri"/>
          <w:color w:val="000000" w:themeColor="text1"/>
          <w:sz w:val="22"/>
          <w:szCs w:val="22"/>
        </w:rPr>
        <w:t>:</w:t>
      </w:r>
    </w:p>
    <w:p w14:paraId="4E0B59EB" w14:textId="2EA6931C" w:rsidR="00B0345C" w:rsidRPr="009C3D29" w:rsidRDefault="00B0345C">
      <w:pPr>
        <w:pStyle w:val="ListParagraph"/>
        <w:numPr>
          <w:ilvl w:val="0"/>
          <w:numId w:val="2"/>
        </w:num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9C3D29">
        <w:rPr>
          <w:rFonts w:ascii="Calibri" w:eastAsia="Calibri" w:hAnsi="Calibri" w:cs="Calibri"/>
          <w:color w:val="000000" w:themeColor="text1"/>
          <w:sz w:val="22"/>
          <w:szCs w:val="22"/>
        </w:rPr>
        <w:t>Etableres kabler, FV, gass eller annen infrastruktur i nærheten av VA trase? Det må i tilfellet lages en masterplan med tilhørende kritiske snitt som viser at krav i NS 3070 er ivaretatt. Av regulering</w:t>
      </w:r>
      <w:r w:rsidR="00005D64" w:rsidRPr="009C3D2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ser det ut til å være god avstand til B1 og bebyggelse, fint om det bekreftes minst 4,0 meter fra ytterkant nærmeste ledning til konstruksjon/bygg er ivaretatt</w:t>
      </w:r>
      <w:r w:rsidR="00C964B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00FF3D67" w:rsidRPr="00FF3D67">
        <w:rPr>
          <w:rFonts w:ascii="Calibri" w:eastAsia="Calibri" w:hAnsi="Calibri" w:cs="Calibri"/>
          <w:color w:val="FF0000"/>
          <w:sz w:val="22"/>
          <w:szCs w:val="22"/>
        </w:rPr>
        <w:t xml:space="preserve">Det er over 4 m til byggegrenser. Masterplan o.l. ivaretas av </w:t>
      </w:r>
      <w:r w:rsidR="0055547A" w:rsidRPr="0055547A">
        <w:rPr>
          <w:rFonts w:ascii="Calibri" w:eastAsia="Calibri" w:hAnsi="Calibri" w:cs="Calibri"/>
          <w:color w:val="FF0000"/>
          <w:sz w:val="22"/>
          <w:szCs w:val="22"/>
        </w:rPr>
        <w:t>LARK</w:t>
      </w:r>
      <w:r w:rsidR="00FF3D67">
        <w:rPr>
          <w:rFonts w:ascii="Calibri" w:eastAsia="Calibri" w:hAnsi="Calibri" w:cs="Calibri"/>
          <w:color w:val="FF0000"/>
          <w:sz w:val="22"/>
          <w:szCs w:val="22"/>
        </w:rPr>
        <w:t xml:space="preserve"> etter behov.</w:t>
      </w:r>
    </w:p>
    <w:p w14:paraId="00B92506" w14:textId="166A1979" w:rsidR="00342FDE" w:rsidRPr="009C3D29" w:rsidRDefault="00342FDE" w:rsidP="00342FDE">
      <w:p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9C3D2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Dimensjonering: </w:t>
      </w:r>
    </w:p>
    <w:p w14:paraId="1FC81DF2" w14:textId="592F1005" w:rsidR="00342FDE" w:rsidRDefault="00342FDE" w:rsidP="00FF3D67">
      <w:pPr>
        <w:pStyle w:val="ListParagraph"/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9C3D2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Er det utført en dimensjonering av </w:t>
      </w:r>
      <w:r w:rsidR="0048340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tilrettelagte </w:t>
      </w:r>
      <w:r w:rsidRPr="009C3D29">
        <w:rPr>
          <w:rFonts w:ascii="Calibri" w:eastAsia="Calibri" w:hAnsi="Calibri" w:cs="Calibri"/>
          <w:color w:val="000000" w:themeColor="text1"/>
          <w:sz w:val="22"/>
          <w:szCs w:val="22"/>
        </w:rPr>
        <w:t>stikkledninger</w:t>
      </w:r>
      <w:r w:rsidR="008D0E54" w:rsidRPr="009C3D29">
        <w:rPr>
          <w:rFonts w:ascii="Calibri" w:eastAsia="Calibri" w:hAnsi="Calibri" w:cs="Calibri"/>
          <w:color w:val="000000" w:themeColor="text1"/>
          <w:sz w:val="22"/>
          <w:szCs w:val="22"/>
        </w:rPr>
        <w:t>?</w:t>
      </w:r>
      <w:r w:rsidR="0055547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FF3D6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Beskrivelse. </w:t>
      </w:r>
      <w:r w:rsidR="0055547A" w:rsidRPr="0055547A">
        <w:rPr>
          <w:rFonts w:ascii="Calibri" w:eastAsia="Calibri" w:hAnsi="Calibri" w:cs="Calibri"/>
          <w:color w:val="FF0000"/>
          <w:sz w:val="22"/>
          <w:szCs w:val="22"/>
        </w:rPr>
        <w:t xml:space="preserve">Utført av </w:t>
      </w:r>
      <w:r w:rsidR="00FF3D67" w:rsidRPr="00FF3D67">
        <w:rPr>
          <w:rFonts w:ascii="Calibri" w:eastAsia="Calibri" w:hAnsi="Calibri" w:cs="Calibri"/>
          <w:color w:val="FF0000"/>
          <w:sz w:val="22"/>
          <w:szCs w:val="22"/>
        </w:rPr>
        <w:t>Head Energy</w:t>
      </w:r>
      <w:r w:rsidR="00FF3D67">
        <w:rPr>
          <w:rFonts w:ascii="Calibri" w:eastAsia="Calibri" w:hAnsi="Calibri" w:cs="Calibri"/>
          <w:color w:val="FF0000"/>
          <w:sz w:val="22"/>
          <w:szCs w:val="22"/>
        </w:rPr>
        <w:t xml:space="preserve"> i VA rammeplan for B1, og etablert tilsvarende for de øvrige feltene.</w:t>
      </w:r>
    </w:p>
    <w:p w14:paraId="74D778D5" w14:textId="48757527" w:rsidR="005F52D5" w:rsidRPr="009C3D29" w:rsidRDefault="005F52D5" w:rsidP="00342FDE">
      <w:pPr>
        <w:pStyle w:val="ListParagraph"/>
        <w:numPr>
          <w:ilvl w:val="0"/>
          <w:numId w:val="2"/>
        </w:num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Materiale: Kommer det tydelig frem RC, resistance to cracking for vannledning?</w:t>
      </w:r>
      <w:r w:rsidR="0055547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FF3D67">
        <w:rPr>
          <w:rFonts w:ascii="Calibri" w:eastAsia="Calibri" w:hAnsi="Calibri" w:cs="Calibri"/>
          <w:color w:val="FF0000"/>
          <w:sz w:val="22"/>
          <w:szCs w:val="22"/>
        </w:rPr>
        <w:t>Supplert</w:t>
      </w:r>
      <w:r w:rsidR="0055547A">
        <w:rPr>
          <w:rFonts w:ascii="Calibri" w:eastAsia="Calibri" w:hAnsi="Calibri" w:cs="Calibri"/>
          <w:color w:val="FF0000"/>
          <w:sz w:val="22"/>
          <w:szCs w:val="22"/>
        </w:rPr>
        <w:t xml:space="preserve"> materialkrav i beskrivelsen. </w:t>
      </w:r>
      <w:r w:rsidR="00606EB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Materialkvalitet 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SN8 for spillvann? </w:t>
      </w:r>
      <w:r w:rsidR="0055547A">
        <w:rPr>
          <w:rFonts w:ascii="Calibri" w:eastAsia="Calibri" w:hAnsi="Calibri" w:cs="Calibri"/>
          <w:color w:val="FF0000"/>
          <w:sz w:val="22"/>
          <w:szCs w:val="22"/>
        </w:rPr>
        <w:t>OK</w:t>
      </w:r>
    </w:p>
    <w:p w14:paraId="15ED0BF9" w14:textId="3EED1064" w:rsidR="008D0E54" w:rsidRPr="009C3D29" w:rsidRDefault="008D0E54" w:rsidP="008D0E54">
      <w:p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9C3D29">
        <w:rPr>
          <w:rFonts w:ascii="Calibri" w:eastAsia="Calibri" w:hAnsi="Calibri" w:cs="Calibri"/>
          <w:color w:val="000000" w:themeColor="text1"/>
          <w:sz w:val="22"/>
          <w:szCs w:val="22"/>
        </w:rPr>
        <w:t>Teknisk</w:t>
      </w:r>
      <w:r w:rsidR="006C79D8" w:rsidRPr="009C3D29">
        <w:rPr>
          <w:rFonts w:ascii="Calibri" w:eastAsia="Calibri" w:hAnsi="Calibri" w:cs="Calibri"/>
          <w:color w:val="000000" w:themeColor="text1"/>
          <w:sz w:val="22"/>
          <w:szCs w:val="22"/>
        </w:rPr>
        <w:t>, annet</w:t>
      </w:r>
    </w:p>
    <w:p w14:paraId="71504386" w14:textId="77823EEB" w:rsidR="006C79D8" w:rsidRPr="009C3D29" w:rsidRDefault="006C79D8" w:rsidP="006C79D8">
      <w:pPr>
        <w:pStyle w:val="ListParagraph"/>
        <w:numPr>
          <w:ilvl w:val="0"/>
          <w:numId w:val="2"/>
        </w:num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9C3D29">
        <w:rPr>
          <w:rFonts w:ascii="Calibri" w:eastAsia="Calibri" w:hAnsi="Calibri" w:cs="Calibri"/>
          <w:color w:val="000000" w:themeColor="text1"/>
          <w:sz w:val="22"/>
          <w:szCs w:val="22"/>
        </w:rPr>
        <w:t>Anlegget må være tilrettelagt for pluggkjøring</w:t>
      </w:r>
      <w:r w:rsidR="0048340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av vannledning</w:t>
      </w:r>
      <w:r w:rsidRPr="009C3D2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Sjekk med leverandør av baio om det er mulighet for å ta ut renseplugg </w:t>
      </w:r>
      <w:r w:rsidR="00CE4549" w:rsidRPr="009C3D2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eks. gjennom brannventil DN80 med tanke på at pluggen ledes gjennom PE 250. </w:t>
      </w:r>
      <w:r w:rsidR="00FF3D67">
        <w:rPr>
          <w:rFonts w:ascii="Calibri" w:eastAsia="Calibri" w:hAnsi="Calibri" w:cs="Calibri"/>
          <w:color w:val="FF0000"/>
          <w:sz w:val="22"/>
          <w:szCs w:val="22"/>
        </w:rPr>
        <w:t>Dette er sjekket med leverandør, og diverse utførende. Plugg kan ikke tas ut gjennom brannventil, men entreprenørene har rutiner for dette som er kjent i Stavanger kommune V</w:t>
      </w:r>
      <w:r w:rsidR="00FF3D67" w:rsidRPr="00FF3D67">
        <w:rPr>
          <w:rFonts w:ascii="Calibri" w:eastAsia="Calibri" w:hAnsi="Calibri" w:cs="Calibri"/>
          <w:color w:val="FF0000"/>
          <w:sz w:val="22"/>
          <w:szCs w:val="22"/>
        </w:rPr>
        <w:t>AR - Produksjon, Vann</w:t>
      </w:r>
      <w:r w:rsidR="00FF3D67">
        <w:rPr>
          <w:rFonts w:ascii="Calibri" w:eastAsia="Calibri" w:hAnsi="Calibri" w:cs="Calibri"/>
          <w:color w:val="FF0000"/>
          <w:sz w:val="22"/>
          <w:szCs w:val="22"/>
        </w:rPr>
        <w:t>. Det benyttes ledig utløp om tilgjengelig, f.eks. i kryss, eller holdes et utløp ledig til pluggkjøring er utført.</w:t>
      </w:r>
    </w:p>
    <w:p w14:paraId="45F6BACF" w14:textId="7C07C89E" w:rsidR="00CE4549" w:rsidRDefault="00CE4549" w:rsidP="006C79D8">
      <w:pPr>
        <w:pStyle w:val="ListParagraph"/>
        <w:numPr>
          <w:ilvl w:val="0"/>
          <w:numId w:val="2"/>
        </w:num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9C3D29">
        <w:rPr>
          <w:rFonts w:ascii="Calibri" w:eastAsia="Calibri" w:hAnsi="Calibri" w:cs="Calibri"/>
          <w:color w:val="000000" w:themeColor="text1"/>
          <w:sz w:val="22"/>
          <w:szCs w:val="22"/>
        </w:rPr>
        <w:t>Kumsett 4 viser baio løsning</w:t>
      </w:r>
      <w:r w:rsidR="009C3D29" w:rsidRPr="009C3D2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mens plantegning viser ikke</w:t>
      </w:r>
      <w:r w:rsidR="0048340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denne</w:t>
      </w:r>
      <w:r w:rsidR="009C3D29" w:rsidRPr="009C3D2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fint hvis det vises konsistent. </w:t>
      </w:r>
      <w:r w:rsidR="0055547A">
        <w:rPr>
          <w:rFonts w:ascii="Calibri" w:eastAsia="Calibri" w:hAnsi="Calibri" w:cs="Calibri"/>
          <w:color w:val="FF0000"/>
          <w:sz w:val="22"/>
          <w:szCs w:val="22"/>
        </w:rPr>
        <w:t>OK</w:t>
      </w:r>
      <w:r w:rsidR="00FF3D67">
        <w:rPr>
          <w:rFonts w:ascii="Calibri" w:eastAsia="Calibri" w:hAnsi="Calibri" w:cs="Calibri"/>
          <w:color w:val="FF0000"/>
          <w:sz w:val="22"/>
          <w:szCs w:val="22"/>
        </w:rPr>
        <w:t>, korrigert</w:t>
      </w:r>
    </w:p>
    <w:p w14:paraId="1B5B529E" w14:textId="3F19DA94" w:rsidR="009C3D29" w:rsidRDefault="009C3D29" w:rsidP="006C79D8">
      <w:pPr>
        <w:pStyle w:val="ListParagraph"/>
        <w:numPr>
          <w:ilvl w:val="0"/>
          <w:numId w:val="2"/>
        </w:num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Det må være noen betraktninger </w:t>
      </w:r>
      <w:r w:rsidR="0074728B">
        <w:rPr>
          <w:rFonts w:ascii="Calibri" w:eastAsia="Calibri" w:hAnsi="Calibri" w:cs="Calibri"/>
          <w:color w:val="000000" w:themeColor="text1"/>
          <w:sz w:val="22"/>
          <w:szCs w:val="22"/>
        </w:rPr>
        <w:t>rundt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grøfteutførelse. Hvordan skal grøften holdes tørr</w:t>
      </w:r>
      <w:r w:rsidR="00754F7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ved etablering av VA anlegget med tanke på hydrostatisk trykk</w:t>
      </w:r>
      <w:r w:rsidR="0048340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hvis det er løsmasser? </w:t>
      </w:r>
      <w:r w:rsidR="0019572D">
        <w:rPr>
          <w:rFonts w:ascii="Calibri" w:eastAsia="Calibri" w:hAnsi="Calibri" w:cs="Calibri"/>
          <w:color w:val="FF0000"/>
          <w:sz w:val="22"/>
          <w:szCs w:val="22"/>
        </w:rPr>
        <w:t>I utgangspunktet er det forutsatt ekstra pumping. Lensing/pumping er inkludert i graveposter, men det tas også med økt kapasitet i egne poster. Dette er samme prinsipp som er benyttet for Avløp Hinna som nylig er gjennomført i samme området og på betydelig større dybder.</w:t>
      </w:r>
    </w:p>
    <w:p w14:paraId="6F6A522D" w14:textId="05F58443" w:rsidR="00754F7B" w:rsidRDefault="004937DA" w:rsidP="006C79D8">
      <w:pPr>
        <w:pStyle w:val="ListParagraph"/>
        <w:numPr>
          <w:ilvl w:val="0"/>
          <w:numId w:val="2"/>
        </w:num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Finnes det noen erfaringer eller rapporter om grunnforhold, geoteknisk? </w:t>
      </w:r>
      <w:r w:rsidR="0074728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Det må legges fiberduk </w:t>
      </w:r>
      <w:r w:rsidR="006C4DC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som vist på </w:t>
      </w:r>
      <w:r w:rsidR="0074728B">
        <w:rPr>
          <w:rFonts w:ascii="Calibri" w:eastAsia="Calibri" w:hAnsi="Calibri" w:cs="Calibri"/>
          <w:color w:val="000000" w:themeColor="text1"/>
          <w:sz w:val="22"/>
          <w:szCs w:val="22"/>
        </w:rPr>
        <w:t>grøftesnitt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dersom det ikke er fjellmasser. </w:t>
      </w:r>
      <w:r w:rsidR="0048340E">
        <w:rPr>
          <w:rFonts w:ascii="Calibri" w:eastAsia="Calibri" w:hAnsi="Calibri" w:cs="Calibri"/>
          <w:color w:val="000000" w:themeColor="text1"/>
          <w:sz w:val="22"/>
          <w:szCs w:val="22"/>
        </w:rPr>
        <w:t>Vises på nytt grøftesnitt punkt 5.</w:t>
      </w:r>
      <w:r w:rsidR="0055547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19572D" w:rsidRPr="0019572D">
        <w:rPr>
          <w:rFonts w:ascii="Calibri" w:eastAsia="Calibri" w:hAnsi="Calibri" w:cs="Calibri"/>
          <w:color w:val="FF0000"/>
          <w:sz w:val="22"/>
          <w:szCs w:val="22"/>
        </w:rPr>
        <w:t>Det er i</w:t>
      </w:r>
      <w:r w:rsidR="0055547A" w:rsidRPr="0019572D">
        <w:rPr>
          <w:rFonts w:ascii="Calibri" w:eastAsia="Calibri" w:hAnsi="Calibri" w:cs="Calibri"/>
          <w:color w:val="FF0000"/>
          <w:sz w:val="22"/>
          <w:szCs w:val="22"/>
        </w:rPr>
        <w:t xml:space="preserve">kke </w:t>
      </w:r>
      <w:r w:rsidR="0055547A" w:rsidRPr="0055547A">
        <w:rPr>
          <w:rFonts w:ascii="Calibri" w:eastAsia="Calibri" w:hAnsi="Calibri" w:cs="Calibri"/>
          <w:color w:val="FF0000"/>
          <w:sz w:val="22"/>
          <w:szCs w:val="22"/>
        </w:rPr>
        <w:t>utført grunnundersøkelser</w:t>
      </w:r>
      <w:r w:rsidR="0019572D">
        <w:rPr>
          <w:rFonts w:ascii="Calibri" w:eastAsia="Calibri" w:hAnsi="Calibri" w:cs="Calibri"/>
          <w:color w:val="FF0000"/>
          <w:sz w:val="22"/>
          <w:szCs w:val="22"/>
        </w:rPr>
        <w:t xml:space="preserve"> for prosjektet</w:t>
      </w:r>
      <w:r w:rsidR="0055547A">
        <w:rPr>
          <w:rFonts w:ascii="Calibri" w:eastAsia="Calibri" w:hAnsi="Calibri" w:cs="Calibri"/>
          <w:color w:val="FF0000"/>
          <w:sz w:val="22"/>
          <w:szCs w:val="22"/>
        </w:rPr>
        <w:t>. Fiberduk vises på nytt snitt.</w:t>
      </w:r>
    </w:p>
    <w:p w14:paraId="6CD5D76D" w14:textId="2CFBDEB5" w:rsidR="004937DA" w:rsidRDefault="004937DA" w:rsidP="006C79D8">
      <w:pPr>
        <w:pStyle w:val="ListParagraph"/>
        <w:numPr>
          <w:ilvl w:val="0"/>
          <w:numId w:val="2"/>
        </w:num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Det må også legges fiberduk bruksklasse 3 eller høyere i utkilingssone</w:t>
      </w:r>
      <w:r w:rsidR="0048340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dersom det ikke er fjell Ellers vil pukk forsvinne ned i løs masser over tid.</w:t>
      </w:r>
      <w:r w:rsidR="0055547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19572D" w:rsidRPr="0019572D">
        <w:rPr>
          <w:rFonts w:ascii="Calibri" w:eastAsia="Calibri" w:hAnsi="Calibri" w:cs="Calibri"/>
          <w:color w:val="FF0000"/>
          <w:sz w:val="22"/>
          <w:szCs w:val="22"/>
        </w:rPr>
        <w:t xml:space="preserve">Det er ikke fjell, </w:t>
      </w:r>
      <w:r w:rsidR="00177762">
        <w:rPr>
          <w:rFonts w:ascii="Calibri" w:eastAsia="Calibri" w:hAnsi="Calibri" w:cs="Calibri"/>
          <w:color w:val="FF0000"/>
          <w:sz w:val="22"/>
          <w:szCs w:val="22"/>
        </w:rPr>
        <w:t>utgår</w:t>
      </w:r>
      <w:r w:rsidR="0019572D">
        <w:rPr>
          <w:rFonts w:ascii="Calibri" w:eastAsia="Calibri" w:hAnsi="Calibri" w:cs="Calibri"/>
          <w:color w:val="FF0000"/>
          <w:sz w:val="22"/>
          <w:szCs w:val="22"/>
        </w:rPr>
        <w:t>.</w:t>
      </w:r>
    </w:p>
    <w:p w14:paraId="1D810531" w14:textId="25BAEB8A" w:rsidR="0048340E" w:rsidRDefault="00C829E8" w:rsidP="006C79D8">
      <w:pPr>
        <w:pStyle w:val="ListParagraph"/>
        <w:numPr>
          <w:ilvl w:val="0"/>
          <w:numId w:val="2"/>
        </w:num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Det er såpass viktig å unngå setninger ved løsmasser og hindre lekkasje i spillvannsrør gjennom pakninger med tanke på kotehøyde </w:t>
      </w:r>
      <w:r w:rsidR="00C964B7">
        <w:rPr>
          <w:rFonts w:ascii="Calibri" w:eastAsia="Calibri" w:hAnsi="Calibri" w:cs="Calibri"/>
          <w:color w:val="000000" w:themeColor="text1"/>
          <w:sz w:val="22"/>
          <w:szCs w:val="22"/>
        </w:rPr>
        <w:t>at det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bør komme tydelig frem av NS 3420 beskrivelse</w:t>
      </w:r>
      <w:r w:rsidR="002C374E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  <w:r w:rsidR="005225D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19572D">
        <w:rPr>
          <w:rFonts w:ascii="Calibri" w:eastAsia="Calibri" w:hAnsi="Calibri" w:cs="Calibri"/>
          <w:color w:val="FF0000"/>
          <w:sz w:val="22"/>
          <w:szCs w:val="22"/>
        </w:rPr>
        <w:t xml:space="preserve">Beskrivelse suppleres med </w:t>
      </w:r>
      <w:r w:rsidR="00FA2768">
        <w:rPr>
          <w:rFonts w:ascii="Calibri" w:eastAsia="Calibri" w:hAnsi="Calibri" w:cs="Calibri"/>
          <w:color w:val="FF0000"/>
          <w:sz w:val="22"/>
          <w:szCs w:val="22"/>
        </w:rPr>
        <w:t>krav til utførelse og kontroll som for ledninger med lite fall.</w:t>
      </w:r>
    </w:p>
    <w:p w14:paraId="2DA21C7D" w14:textId="11D6B90C" w:rsidR="004F0154" w:rsidRDefault="004F0154" w:rsidP="006C79D8">
      <w:pPr>
        <w:pStyle w:val="ListParagraph"/>
        <w:numPr>
          <w:ilvl w:val="0"/>
          <w:numId w:val="2"/>
        </w:num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Søknad om dispensasjon fra VA norm. Henvises til korrekte bestemmelser.</w:t>
      </w:r>
      <w:r w:rsidR="0055547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55547A">
        <w:rPr>
          <w:rFonts w:ascii="Calibri" w:eastAsia="Calibri" w:hAnsi="Calibri" w:cs="Calibri"/>
          <w:color w:val="FF0000"/>
          <w:sz w:val="22"/>
          <w:szCs w:val="22"/>
        </w:rPr>
        <w:t>OK</w:t>
      </w:r>
    </w:p>
    <w:p w14:paraId="37509CFD" w14:textId="18C46BD0" w:rsidR="004F0154" w:rsidRDefault="004F0154" w:rsidP="006C79D8">
      <w:pPr>
        <w:pStyle w:val="ListParagraph"/>
        <w:numPr>
          <w:ilvl w:val="0"/>
          <w:numId w:val="2"/>
        </w:num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Hvis til faktiske forhold avvik 1. Hvilke kummer? og dybder.   </w:t>
      </w:r>
      <w:r w:rsidR="0055547A">
        <w:rPr>
          <w:rFonts w:ascii="Calibri" w:eastAsia="Calibri" w:hAnsi="Calibri" w:cs="Calibri"/>
          <w:color w:val="FF0000"/>
          <w:sz w:val="22"/>
          <w:szCs w:val="22"/>
        </w:rPr>
        <w:t>OK</w:t>
      </w:r>
      <w:r w:rsidR="00FA2768">
        <w:rPr>
          <w:rFonts w:ascii="Calibri" w:eastAsia="Calibri" w:hAnsi="Calibri" w:cs="Calibri"/>
          <w:color w:val="FF0000"/>
          <w:sz w:val="22"/>
          <w:szCs w:val="22"/>
        </w:rPr>
        <w:t>, suppleres</w:t>
      </w:r>
    </w:p>
    <w:p w14:paraId="09546BF3" w14:textId="3EEE0862" w:rsidR="004F0154" w:rsidRPr="009C3D29" w:rsidRDefault="004F0154" w:rsidP="006C79D8">
      <w:pPr>
        <w:pStyle w:val="ListParagraph"/>
        <w:numPr>
          <w:ilvl w:val="0"/>
          <w:numId w:val="2"/>
        </w:numPr>
        <w:spacing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lastRenderedPageBreak/>
        <w:t>Vis til skjærspenningsberegning</w:t>
      </w:r>
      <w:r w:rsidR="00A92E9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og at selvrens oppnås,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A92E9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avvik 2. </w:t>
      </w:r>
      <w:r w:rsidR="00FA2768">
        <w:rPr>
          <w:rFonts w:ascii="Calibri" w:eastAsia="Calibri" w:hAnsi="Calibri" w:cs="Calibri"/>
          <w:color w:val="FF0000"/>
          <w:sz w:val="22"/>
          <w:szCs w:val="22"/>
        </w:rPr>
        <w:t>Suppler</w:t>
      </w:r>
      <w:r w:rsidR="00591D91">
        <w:rPr>
          <w:rFonts w:ascii="Calibri" w:eastAsia="Calibri" w:hAnsi="Calibri" w:cs="Calibri"/>
          <w:color w:val="FF0000"/>
          <w:sz w:val="22"/>
          <w:szCs w:val="22"/>
        </w:rPr>
        <w:t>t</w:t>
      </w:r>
      <w:r w:rsidR="00FA2768">
        <w:rPr>
          <w:rFonts w:ascii="Calibri" w:eastAsia="Calibri" w:hAnsi="Calibri" w:cs="Calibri"/>
          <w:color w:val="FF0000"/>
          <w:sz w:val="22"/>
          <w:szCs w:val="22"/>
        </w:rPr>
        <w:t>.</w:t>
      </w:r>
      <w:r w:rsidR="00591D91">
        <w:rPr>
          <w:rFonts w:ascii="Calibri" w:eastAsia="Calibri" w:hAnsi="Calibri" w:cs="Calibri"/>
          <w:color w:val="FF0000"/>
          <w:sz w:val="22"/>
          <w:szCs w:val="22"/>
        </w:rPr>
        <w:t xml:space="preserve"> Selvrens inntreffer med normerte forutsetninger i snitt 2-3 ganger pr måned.</w:t>
      </w:r>
    </w:p>
    <w:p w14:paraId="14351259" w14:textId="77777777" w:rsidR="00B0345C" w:rsidRPr="00B0345C" w:rsidRDefault="00B0345C" w:rsidP="00B0345C">
      <w:pPr>
        <w:spacing w:line="276" w:lineRule="auto"/>
        <w:rPr>
          <w:rFonts w:ascii="Calibri" w:hAnsi="Calibri" w:cs="Calibri"/>
          <w:color w:val="FF0000"/>
          <w:sz w:val="22"/>
          <w:szCs w:val="22"/>
        </w:rPr>
      </w:pPr>
    </w:p>
    <w:p w14:paraId="3508A729" w14:textId="77777777" w:rsidR="0033495A" w:rsidRDefault="0033495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5E64965" w14:textId="77777777" w:rsidR="0033495A" w:rsidRDefault="0011176D">
      <w:pPr>
        <w:pStyle w:val="Avsnittstittel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Videre saksgang</w:t>
      </w:r>
    </w:p>
    <w:p w14:paraId="7465309A" w14:textId="77777777" w:rsidR="0033495A" w:rsidRDefault="0011176D">
      <w:pPr>
        <w:pStyle w:val="Avsnittstittel"/>
        <w:spacing w:after="0" w:line="276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Oppstartsmøte anleggsfase</w:t>
      </w:r>
    </w:p>
    <w:p w14:paraId="630A5EB2" w14:textId="77777777" w:rsidR="0033495A" w:rsidRDefault="0011176D">
      <w:pPr>
        <w:pStyle w:val="Avsnittstittel"/>
        <w:spacing w:before="0" w:line="276" w:lineRule="auto"/>
        <w:rPr>
          <w:rFonts w:ascii="Calibri" w:eastAsiaTheme="minorEastAsia" w:hAnsi="Calibri" w:cs="Calibri"/>
          <w:b w:val="0"/>
          <w:bCs w:val="0"/>
          <w:color w:val="auto"/>
          <w:sz w:val="22"/>
          <w:szCs w:val="22"/>
        </w:rPr>
      </w:pPr>
      <w:r>
        <w:rPr>
          <w:rFonts w:ascii="Calibri" w:eastAsiaTheme="minorEastAsia" w:hAnsi="Calibri" w:cs="Calibri"/>
          <w:b w:val="0"/>
          <w:bCs w:val="0"/>
          <w:color w:val="auto"/>
          <w:sz w:val="22"/>
          <w:szCs w:val="22"/>
        </w:rPr>
        <w:t>Utbygger avklarer tidspunkt for anleggsoppstartsmøte VA når merknader har blitt fulgt opp og oppdatert dokumentasjon har blitt sendt inn til Stavanger kommune. Tidspunkt avklares med kommunens kontaktperson for VA i anleggsfasen. For dette prosjektet er dette Trond Kåre Knutsen (</w:t>
      </w:r>
      <w:hyperlink r:id="rId15" w:history="1">
        <w:r>
          <w:rPr>
            <w:rStyle w:val="Hyperlink"/>
            <w:rFonts w:ascii="Calibri" w:eastAsiaTheme="minorEastAsia" w:hAnsi="Calibri" w:cs="Calibri"/>
            <w:b w:val="0"/>
            <w:bCs w:val="0"/>
            <w:sz w:val="22"/>
            <w:szCs w:val="22"/>
          </w:rPr>
          <w:t>trond.kare.knutsen@stavanger.kommune.no).</w:t>
        </w:r>
      </w:hyperlink>
      <w:r>
        <w:rPr>
          <w:rFonts w:ascii="Calibri" w:eastAsiaTheme="minorEastAsia" w:hAnsi="Calibri" w:cs="Calibri"/>
          <w:b w:val="0"/>
          <w:bCs w:val="0"/>
          <w:color w:val="auto"/>
          <w:sz w:val="22"/>
          <w:szCs w:val="22"/>
        </w:rPr>
        <w:t xml:space="preserve"> I forkant av oppstartsmøte skal gmi- eller sosi-fil av det prosjekterte VA-anlegget sendes inn til </w:t>
      </w:r>
      <w:hyperlink r:id="rId16" w:history="1">
        <w:r>
          <w:rPr>
            <w:rStyle w:val="Hyperlink"/>
            <w:rFonts w:ascii="Calibri" w:eastAsiaTheme="minorEastAsia" w:hAnsi="Calibri" w:cs="Calibri"/>
            <w:b w:val="0"/>
            <w:bCs w:val="0"/>
            <w:sz w:val="22"/>
            <w:szCs w:val="22"/>
          </w:rPr>
          <w:t>karin.vaksdal@stavanger.kommune.no</w:t>
        </w:r>
        <w:r>
          <w:rPr>
            <w:rStyle w:val="Hyperlink"/>
            <w:rFonts w:ascii="Calibri" w:eastAsiaTheme="minorEastAsia" w:hAnsi="Calibri" w:cs="Calibri"/>
            <w:b w:val="0"/>
            <w:bCs w:val="0"/>
            <w:sz w:val="22"/>
            <w:szCs w:val="22"/>
            <w:u w:val="none"/>
          </w:rPr>
          <w:t>.</w:t>
        </w:r>
      </w:hyperlink>
    </w:p>
    <w:p w14:paraId="0AE9B76C" w14:textId="77777777" w:rsidR="0033495A" w:rsidRDefault="0011176D">
      <w:pPr>
        <w:pStyle w:val="Avsnittstittel"/>
        <w:spacing w:after="0" w:line="276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Revidering av VA-tegninger i utførelse</w:t>
      </w:r>
    </w:p>
    <w:p w14:paraId="7564482C" w14:textId="77777777" w:rsidR="0033495A" w:rsidRDefault="0011176D">
      <w:pPr>
        <w:spacing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Ved endring av planlagte løsninger i byggefase skal tegninger revideres og sendes inn i portalen for gjennomsyn. Reviderte VA-tegninger skal inneholde «sky» rundt endringer og trekant med revisjonsnummer, slik at det lett kan spores hvilke endringer 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om er utført i gjeldende revisjon. </w:t>
      </w:r>
    </w:p>
    <w:p w14:paraId="52A89EDD" w14:textId="77777777" w:rsidR="0033495A" w:rsidRDefault="0033495A">
      <w:pPr>
        <w:spacing w:line="276" w:lineRule="auto"/>
        <w:rPr>
          <w:rFonts w:ascii="Calibri" w:eastAsia="Calibri" w:hAnsi="Calibri" w:cs="Calibri"/>
          <w:color w:val="000000"/>
          <w:sz w:val="22"/>
          <w:szCs w:val="22"/>
        </w:rPr>
      </w:pPr>
    </w:p>
    <w:p w14:paraId="63A156E8" w14:textId="77777777" w:rsidR="0033495A" w:rsidRDefault="0011176D">
      <w:pPr>
        <w:spacing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Avviksskjema skal oppdateres og sendes inn for godkjenning fortløpende ved eventuelle nye avvik i anleggsfasen. Avvik skal beskrives tydelig med henvisning til tegning og målsatte snitt ved behov.</w:t>
      </w:r>
    </w:p>
    <w:p w14:paraId="7F07A69F" w14:textId="77777777" w:rsidR="0033495A" w:rsidRDefault="0011176D">
      <w:pPr>
        <w:pStyle w:val="Avsnittstittel"/>
        <w:spacing w:after="0" w:line="276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Sluttdokumentasjon</w:t>
      </w:r>
    </w:p>
    <w:p w14:paraId="1399E65B" w14:textId="77777777" w:rsidR="0033495A" w:rsidRDefault="0011176D">
      <w:pPr>
        <w:spacing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Før overtakelse av VA-anlegget skal fullstendig sluttdokumentasjon iht. Stavanger kommunes </w:t>
      </w:r>
      <w:hyperlink r:id="rId17" w:history="1">
        <w:r>
          <w:rPr>
            <w:rStyle w:val="Hyperlink"/>
            <w:rFonts w:ascii="Calibri" w:hAnsi="Calibri" w:cs="Calibri"/>
            <w:sz w:val="22"/>
            <w:szCs w:val="22"/>
          </w:rPr>
          <w:t>VA-norm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/ </w:t>
      </w:r>
      <w:hyperlink r:id="rId18" w:history="1">
        <w:r>
          <w:rPr>
            <w:rStyle w:val="Hyperlink"/>
            <w:rFonts w:ascii="Calibri" w:eastAsia="Calibri" w:hAnsi="Calibri" w:cs="Calibri"/>
            <w:sz w:val="22"/>
            <w:szCs w:val="22"/>
          </w:rPr>
          <w:t>Vannstandard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t xml:space="preserve"> lastes opp i entreprenørportalen. </w:t>
      </w:r>
    </w:p>
    <w:p w14:paraId="07D24C0D" w14:textId="77777777" w:rsidR="0033495A" w:rsidRDefault="0033495A">
      <w:pPr>
        <w:spacing w:line="276" w:lineRule="auto"/>
        <w:rPr>
          <w:rFonts w:ascii="Calibri" w:eastAsia="Calibri" w:hAnsi="Calibri" w:cs="Calibri"/>
          <w:color w:val="000000"/>
          <w:sz w:val="22"/>
          <w:szCs w:val="22"/>
        </w:rPr>
      </w:pPr>
    </w:p>
    <w:p w14:paraId="5CDA5B1F" w14:textId="77777777" w:rsidR="0033495A" w:rsidRDefault="0011176D">
      <w:pPr>
        <w:pStyle w:val="Avsnittstittel"/>
        <w:rPr>
          <w:sz w:val="24"/>
          <w:szCs w:val="24"/>
        </w:rPr>
      </w:pPr>
      <w:r>
        <w:rPr>
          <w:sz w:val="24"/>
          <w:szCs w:val="24"/>
        </w:rPr>
        <w:t>Gyldighet</w:t>
      </w:r>
    </w:p>
    <w:p w14:paraId="34C118C8" w14:textId="40D120E7" w:rsidR="0033495A" w:rsidRDefault="0011176D">
      <w:pPr>
        <w:spacing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Gjennomsynsbrevet fra Stavanger kommune gjelder i 3 år fra utstedelsesdato. Dersom fristen er utgått, skal det sendes inn ny komplett søknad</w:t>
      </w:r>
      <w:r w:rsidR="00C964B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39D7394" w14:textId="77777777" w:rsidR="0033495A" w:rsidRDefault="0033495A">
      <w:pPr>
        <w:pStyle w:val="Avsnittstittel"/>
        <w:spacing w:line="276" w:lineRule="auto"/>
        <w:rPr>
          <w:sz w:val="24"/>
          <w:szCs w:val="24"/>
        </w:rPr>
      </w:pPr>
    </w:p>
    <w:p w14:paraId="2AAF4A79" w14:textId="77777777" w:rsidR="0033495A" w:rsidRDefault="0011176D">
      <w:pPr>
        <w:pStyle w:val="Avsnittstittel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Referanser</w:t>
      </w:r>
    </w:p>
    <w:p w14:paraId="537EDAF3" w14:textId="77777777" w:rsidR="0033495A" w:rsidRPr="0055547A" w:rsidRDefault="0011176D">
      <w:pPr>
        <w:pStyle w:val="Merknadstekst1"/>
        <w:numPr>
          <w:ilvl w:val="0"/>
          <w:numId w:val="4"/>
        </w:numPr>
        <w:spacing w:line="276" w:lineRule="auto"/>
        <w:rPr>
          <w:rFonts w:ascii="Calibri" w:eastAsia="Calibri" w:hAnsi="Calibri" w:cs="Calibri"/>
          <w:sz w:val="22"/>
          <w:szCs w:val="22"/>
          <w:lang w:val="nn-NO"/>
        </w:rPr>
      </w:pPr>
      <w:r w:rsidRPr="0055547A">
        <w:rPr>
          <w:rFonts w:ascii="Calibri" w:eastAsia="Calibri" w:hAnsi="Calibri" w:cs="Calibri"/>
          <w:sz w:val="22"/>
          <w:szCs w:val="22"/>
          <w:lang w:val="nn-NO"/>
        </w:rPr>
        <w:t xml:space="preserve">Stavanger kommunes VA-norm gyldig til og med 1. juni 2026: </w:t>
      </w:r>
      <w:hyperlink r:id="rId19" w:history="1">
        <w:r w:rsidRPr="0055547A">
          <w:rPr>
            <w:rStyle w:val="Hyperlink"/>
            <w:rFonts w:ascii="Calibri" w:eastAsia="Calibri" w:hAnsi="Calibri" w:cs="Calibri"/>
            <w:sz w:val="22"/>
            <w:szCs w:val="22"/>
            <w:lang w:val="nn-NO"/>
          </w:rPr>
          <w:t>VA-norm</w:t>
        </w:r>
      </w:hyperlink>
    </w:p>
    <w:p w14:paraId="793B6417" w14:textId="77777777" w:rsidR="0033495A" w:rsidRDefault="0011176D">
      <w:pPr>
        <w:pStyle w:val="Merknadstekst1"/>
        <w:numPr>
          <w:ilvl w:val="0"/>
          <w:numId w:val="4"/>
        </w:numPr>
        <w:spacing w:line="276" w:lineRule="auto"/>
      </w:pPr>
      <w:r>
        <w:rPr>
          <w:rFonts w:ascii="Calibri" w:eastAsia="Calibri" w:hAnsi="Calibri" w:cs="Calibri"/>
          <w:sz w:val="22"/>
          <w:szCs w:val="22"/>
        </w:rPr>
        <w:t xml:space="preserve">Stavanger kommunes Vannstandard gyldig fra og med 1. januar 2026: </w:t>
      </w:r>
      <w:hyperlink r:id="rId20" w:history="1">
        <w:r>
          <w:rPr>
            <w:rStyle w:val="Hyperlink"/>
            <w:rFonts w:ascii="Calibri" w:eastAsia="Calibri" w:hAnsi="Calibri" w:cs="Calibri"/>
            <w:sz w:val="22"/>
            <w:szCs w:val="22"/>
          </w:rPr>
          <w:t>Vannstandard</w:t>
        </w:r>
      </w:hyperlink>
    </w:p>
    <w:p w14:paraId="4CEB4CB4" w14:textId="77777777" w:rsidR="0033495A" w:rsidRDefault="0011176D">
      <w:pPr>
        <w:pStyle w:val="Merknadstekst1"/>
        <w:numPr>
          <w:ilvl w:val="0"/>
          <w:numId w:val="4"/>
        </w:numPr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Stavanger kommunes administrative krav: </w:t>
      </w:r>
      <w:hyperlink r:id="rId21" w:anchor="49187" w:history="1">
        <w:r>
          <w:rPr>
            <w:rStyle w:val="Hyperlink"/>
            <w:rFonts w:ascii="Calibri" w:eastAsia="Calibri" w:hAnsi="Calibri" w:cs="Calibri"/>
            <w:sz w:val="22"/>
            <w:szCs w:val="22"/>
          </w:rPr>
          <w:t>Utføre arbeid knyttet til vann og avløp | Stavanger kommune</w:t>
        </w:r>
      </w:hyperlink>
      <w:r>
        <w:rPr>
          <w:rFonts w:ascii="Calibri" w:eastAsia="Calibri" w:hAnsi="Calibri" w:cs="Calibri"/>
          <w:sz w:val="22"/>
          <w:szCs w:val="22"/>
        </w:rPr>
        <w:t xml:space="preserve"> </w:t>
      </w:r>
    </w:p>
    <w:sectPr w:rsidR="0033495A">
      <w:headerReference w:type="default" r:id="rId22"/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84687" w14:textId="77777777" w:rsidR="00341272" w:rsidRDefault="00341272">
      <w:r>
        <w:separator/>
      </w:r>
    </w:p>
  </w:endnote>
  <w:endnote w:type="continuationSeparator" w:id="0">
    <w:p w14:paraId="75907494" w14:textId="77777777" w:rsidR="00341272" w:rsidRDefault="0034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97a59227-2ad7-4d7d-953f-cc8343fde8e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33495A" w14:paraId="0F05D285" w14:textId="77777777">
      <w:tc>
        <w:tcPr>
          <w:tcW w:w="4536" w:type="dxa"/>
        </w:tcPr>
        <w:p w14:paraId="04B1DEAD" w14:textId="77777777" w:rsidR="0033495A" w:rsidRDefault="0011176D">
          <w:pPr>
            <w:pStyle w:val="TQMDocxPublishingHeaderDocumentInfoStyleName93aa3902-6ecb-4d24-a83e-318c61919b6a"/>
          </w:pPr>
          <w:r>
            <w:t xml:space="preserve">29.01.2026 10:42:53 </w:t>
          </w:r>
        </w:p>
      </w:tc>
      <w:tc>
        <w:tcPr>
          <w:tcW w:w="4536" w:type="dxa"/>
        </w:tcPr>
        <w:p w14:paraId="3198AD89" w14:textId="77777777" w:rsidR="0033495A" w:rsidRDefault="0011176D">
          <w:pPr>
            <w:pStyle w:val="TQMDocxPublishingHeaderDocumentInfoStyleName93aa3902-6ecb-4d24-a83e-318c61919b6a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E916D" w14:textId="77777777" w:rsidR="00341272" w:rsidRDefault="00341272">
      <w:r>
        <w:separator/>
      </w:r>
    </w:p>
  </w:footnote>
  <w:footnote w:type="continuationSeparator" w:id="0">
    <w:p w14:paraId="540D72A5" w14:textId="77777777" w:rsidR="00341272" w:rsidRDefault="00341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165582d-6858-4eab-b502-10613661a44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10"/>
      <w:gridCol w:w="3392"/>
      <w:gridCol w:w="369"/>
    </w:tblGrid>
    <w:tr w:rsidR="0033495A" w14:paraId="3F7866B3" w14:textId="77777777">
      <w:trPr>
        <w:trHeight w:val="600"/>
      </w:trPr>
      <w:tc>
        <w:tcPr>
          <w:tcW w:w="5310" w:type="dxa"/>
        </w:tcPr>
        <w:p w14:paraId="4EB1E426" w14:textId="77777777" w:rsidR="0033495A" w:rsidRDefault="0011176D">
          <w:pPr>
            <w:pStyle w:val="TQMDocxPublishingHeaderDocumentIDStyleNamebcc5c55c-5c49-4101-80dd-50806bb3ac99"/>
            <w:spacing w:after="40"/>
          </w:pPr>
          <w:r>
            <w:t>Dokument-ID: 12935. Versjonsnummer: 1</w:t>
          </w:r>
        </w:p>
      </w:tc>
      <w:tc>
        <w:tcPr>
          <w:tcW w:w="3392" w:type="dxa"/>
        </w:tcPr>
        <w:p w14:paraId="3B6D0040" w14:textId="77777777" w:rsidR="0033495A" w:rsidRDefault="0011176D">
          <w:pPr>
            <w:pStyle w:val="TQMDocxPublishingHeaderDocumentNameStyleName4d943dcf-0242-49f7-b153-1721041ca7b4"/>
            <w:spacing w:line="600" w:lineRule="exact"/>
            <w:ind w:right="100"/>
            <w:jc w:val="right"/>
          </w:pPr>
          <w:r>
            <w:t>Bymiljø og utbygging</w:t>
          </w:r>
        </w:p>
      </w:tc>
      <w:tc>
        <w:tcPr>
          <w:tcW w:w="369" w:type="dxa"/>
          <w:vAlign w:val="center"/>
        </w:tcPr>
        <w:p w14:paraId="382C3BA8" w14:textId="77777777" w:rsidR="0033495A" w:rsidRDefault="0011176D">
          <w:pPr>
            <w:pStyle w:val="Normal06deed96-42f7-403d-a788-40d87e96b232"/>
            <w:spacing w:line="40" w:lineRule="auto"/>
            <w:ind w:left="40"/>
          </w:pPr>
          <w:r>
            <w:rPr>
              <w:noProof/>
            </w:rPr>
            <w:drawing>
              <wp:anchor distT="0" distB="0" distL="114300" distR="114300" simplePos="0" relativeHeight="3072" behindDoc="0" locked="0" layoutInCell="1" allowOverlap="1" wp14:anchorId="514B2544" wp14:editId="07777777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40690" cy="355600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690" cy="3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72A6659" w14:textId="77777777" w:rsidR="0033495A" w:rsidRDefault="0033495A">
    <w:pPr>
      <w:pStyle w:val="Normal06deed96-42f7-403d-a788-40d87e96b232"/>
      <w:spacing w:before="20" w:after="20" w:line="20" w:lineRule="exact"/>
    </w:pPr>
  </w:p>
  <w:tbl>
    <w:tblPr>
      <w:tblStyle w:val="TableGrid4465c571-8e88-41e9-9ddc-c152c144e04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97"/>
      <w:gridCol w:w="3175"/>
    </w:tblGrid>
    <w:tr w:rsidR="0033495A" w14:paraId="51D37AA7" w14:textId="77777777">
      <w:tc>
        <w:tcPr>
          <w:tcW w:w="5897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48ccaa80-7471-4b6a-af39-865056887acf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640"/>
            <w:gridCol w:w="3613"/>
          </w:tblGrid>
          <w:tr w:rsidR="0033495A" w14:paraId="3F85C57F" w14:textId="77777777">
            <w:tc>
              <w:tcPr>
                <w:tcW w:w="1640" w:type="dxa"/>
                <w:noWrap/>
              </w:tcPr>
              <w:p w14:paraId="7B678897" w14:textId="77777777" w:rsidR="0033495A" w:rsidRDefault="0011176D">
                <w:pPr>
                  <w:pStyle w:val="TQMDocxPublishingHeaderDocumentInfoStyleName93aa3902-6ecb-4d24-a83e-318c61919b6a"/>
                </w:pPr>
                <w:r>
                  <w:rPr>
                    <w:b/>
                  </w:rPr>
                  <w:t>Sted og prosess</w:t>
                </w:r>
              </w:p>
            </w:tc>
            <w:tc>
              <w:tcPr>
                <w:tcW w:w="3613" w:type="dxa"/>
                <w:noWrap/>
              </w:tcPr>
              <w:p w14:paraId="0B7F6014" w14:textId="77777777" w:rsidR="0033495A" w:rsidRDefault="0011176D">
                <w:pPr>
                  <w:pStyle w:val="TQMDocxPublishingHeaderDocumentInfoStyleName93aa3902-6ecb-4d24-a83e-318c61919b6a"/>
                </w:pPr>
                <w:r>
                  <w:t>BMU: Prosesser - Utbygging / UB - HMSK/administrasjon / Maler for bygg- og anlegg / Private utbygginger VA</w:t>
                </w:r>
              </w:p>
            </w:tc>
          </w:tr>
          <w:tr w:rsidR="0033495A" w14:paraId="370BAC44" w14:textId="77777777">
            <w:tc>
              <w:tcPr>
                <w:tcW w:w="1640" w:type="dxa"/>
                <w:noWrap/>
              </w:tcPr>
              <w:p w14:paraId="4B89BDEC" w14:textId="77777777" w:rsidR="0033495A" w:rsidRDefault="0011176D">
                <w:pPr>
                  <w:pStyle w:val="TQMDocxPublishingHeaderDocumentInfoStyleName93aa3902-6ecb-4d24-a83e-318c61919b6a"/>
                </w:pPr>
                <w:r>
                  <w:rPr>
                    <w:b/>
                  </w:rPr>
                  <w:t>Sist godkjent dato</w:t>
                </w:r>
              </w:p>
            </w:tc>
            <w:tc>
              <w:tcPr>
                <w:tcW w:w="3613" w:type="dxa"/>
                <w:noWrap/>
              </w:tcPr>
              <w:p w14:paraId="13C4F72F" w14:textId="77777777" w:rsidR="0033495A" w:rsidRDefault="0011176D">
                <w:pPr>
                  <w:pStyle w:val="TQMDocxPublishingHeaderDocumentInfoStyleName93aa3902-6ecb-4d24-a83e-318c61919b6a"/>
                </w:pPr>
                <w:r>
                  <w:t>16.01.2026 (Alle, Kristin Jensen)</w:t>
                </w:r>
              </w:p>
            </w:tc>
          </w:tr>
          <w:tr w:rsidR="0033495A" w14:paraId="747F8319" w14:textId="77777777">
            <w:tc>
              <w:tcPr>
                <w:tcW w:w="1640" w:type="dxa"/>
                <w:noWrap/>
              </w:tcPr>
              <w:p w14:paraId="7EF829A5" w14:textId="77777777" w:rsidR="0033495A" w:rsidRDefault="0011176D">
                <w:pPr>
                  <w:pStyle w:val="TQMDocxPublishingHeaderDocumentInfoStyleName93aa3902-6ecb-4d24-a83e-318c61919b6a"/>
                </w:pPr>
                <w:r>
                  <w:rPr>
                    <w:b/>
                  </w:rPr>
                  <w:t>Gyldighetsområde</w:t>
                </w:r>
              </w:p>
            </w:tc>
            <w:tc>
              <w:tcPr>
                <w:tcW w:w="3613" w:type="dxa"/>
                <w:noWrap/>
              </w:tcPr>
              <w:p w14:paraId="628657D2" w14:textId="77777777" w:rsidR="0033495A" w:rsidRDefault="0011176D">
                <w:pPr>
                  <w:pStyle w:val="TQMDocxPublishingHeaderDocumentInfoStyleName93aa3902-6ecb-4d24-a83e-318c61919b6a"/>
                </w:pPr>
                <w:r>
                  <w:t>Gjelder for utvalgte avdelinger / virksomheter i BMU</w:t>
                </w:r>
              </w:p>
            </w:tc>
          </w:tr>
        </w:tbl>
        <w:p w14:paraId="0A37501D" w14:textId="77777777" w:rsidR="0033495A" w:rsidRDefault="0033495A">
          <w:pPr>
            <w:pStyle w:val="Normal06deed96-42f7-403d-a788-40d87e96b232"/>
          </w:pPr>
        </w:p>
      </w:tc>
      <w:tc>
        <w:tcPr>
          <w:tcW w:w="3175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1056a6dd-cb12-47f9-9f9c-2cb9108170c5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60"/>
            <w:gridCol w:w="1860"/>
          </w:tblGrid>
          <w:tr w:rsidR="0033495A" w14:paraId="05D6291F" w14:textId="77777777">
            <w:tc>
              <w:tcPr>
                <w:tcW w:w="1760" w:type="dxa"/>
                <w:noWrap/>
              </w:tcPr>
              <w:p w14:paraId="3E0E66A1" w14:textId="77777777" w:rsidR="0033495A" w:rsidRDefault="0011176D">
                <w:pPr>
                  <w:pStyle w:val="TQMDocxPublishingHeaderDocumentInfoStyleName93aa3902-6ecb-4d24-a83e-318c61919b6a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1860" w:type="dxa"/>
                <w:noWrap/>
              </w:tcPr>
              <w:p w14:paraId="107A7099" w14:textId="77777777" w:rsidR="0033495A" w:rsidRDefault="0011176D">
                <w:pPr>
                  <w:pStyle w:val="TQMDocxPublishingHeaderDocumentInfoStyleName93aa3902-6ecb-4d24-a83e-318c61919b6a"/>
                </w:pPr>
                <w:r>
                  <w:t>Mal og skjema</w:t>
                </w:r>
              </w:p>
            </w:tc>
          </w:tr>
          <w:tr w:rsidR="0033495A" w14:paraId="693934C7" w14:textId="77777777">
            <w:tc>
              <w:tcPr>
                <w:tcW w:w="1760" w:type="dxa"/>
                <w:noWrap/>
              </w:tcPr>
              <w:p w14:paraId="51E5556C" w14:textId="77777777" w:rsidR="0033495A" w:rsidRDefault="0011176D">
                <w:pPr>
                  <w:pStyle w:val="TQMDocxPublishingHeaderDocumentInfoStyleName93aa3902-6ecb-4d24-a83e-318c61919b6a"/>
                </w:pPr>
                <w:r>
                  <w:rPr>
                    <w:b/>
                  </w:rPr>
                  <w:t>Siste revisjonsdato</w:t>
                </w:r>
              </w:p>
            </w:tc>
            <w:tc>
              <w:tcPr>
                <w:tcW w:w="1860" w:type="dxa"/>
                <w:noWrap/>
              </w:tcPr>
              <w:p w14:paraId="5DAB6C7B" w14:textId="77777777" w:rsidR="0033495A" w:rsidRDefault="0033495A">
                <w:pPr>
                  <w:pStyle w:val="TQMDocxPublishingHeaderDocumentInfoStyleName93aa3902-6ecb-4d24-a83e-318c61919b6a"/>
                </w:pPr>
              </w:p>
            </w:tc>
          </w:tr>
          <w:tr w:rsidR="0033495A" w14:paraId="375841E8" w14:textId="77777777">
            <w:tc>
              <w:tcPr>
                <w:tcW w:w="1760" w:type="dxa"/>
                <w:noWrap/>
              </w:tcPr>
              <w:p w14:paraId="1D3C1D39" w14:textId="77777777" w:rsidR="0033495A" w:rsidRDefault="0011176D">
                <w:pPr>
                  <w:pStyle w:val="TQMDocxPublishingHeaderDocumentInfoStyleName93aa3902-6ecb-4d24-a83e-318c61919b6a"/>
                </w:pPr>
                <w:r>
                  <w:rPr>
                    <w:b/>
                  </w:rPr>
                  <w:t>Neste revisjonsdato</w:t>
                </w:r>
              </w:p>
            </w:tc>
            <w:tc>
              <w:tcPr>
                <w:tcW w:w="1860" w:type="dxa"/>
                <w:noWrap/>
              </w:tcPr>
              <w:p w14:paraId="7D7BA4F1" w14:textId="77777777" w:rsidR="0033495A" w:rsidRDefault="0011176D">
                <w:pPr>
                  <w:pStyle w:val="TQMDocxPublishingHeaderDocumentInfoStyleName93aa3902-6ecb-4d24-a83e-318c61919b6a"/>
                </w:pPr>
                <w:r>
                  <w:t>17.06.2026</w:t>
                </w:r>
              </w:p>
            </w:tc>
          </w:tr>
          <w:tr w:rsidR="0033495A" w14:paraId="09017BBB" w14:textId="77777777">
            <w:tc>
              <w:tcPr>
                <w:tcW w:w="1760" w:type="dxa"/>
                <w:noWrap/>
              </w:tcPr>
              <w:p w14:paraId="71F888ED" w14:textId="77777777" w:rsidR="0033495A" w:rsidRDefault="0011176D">
                <w:pPr>
                  <w:pStyle w:val="TQMDocxPublishingHeaderDocumentInfoStyleName93aa3902-6ecb-4d24-a83e-318c61919b6a"/>
                </w:pPr>
                <w:r>
                  <w:rPr>
                    <w:b/>
                  </w:rPr>
                  <w:t>Dokumentansvarlig</w:t>
                </w:r>
              </w:p>
            </w:tc>
            <w:tc>
              <w:tcPr>
                <w:tcW w:w="1860" w:type="dxa"/>
                <w:noWrap/>
              </w:tcPr>
              <w:p w14:paraId="712347D8" w14:textId="77777777" w:rsidR="0033495A" w:rsidRDefault="0011176D">
                <w:pPr>
                  <w:pStyle w:val="TQMDocxPublishingHeaderDocumentInfoStyleName93aa3902-6ecb-4d24-a83e-318c61919b6a"/>
                </w:pPr>
                <w:r>
                  <w:t>Bergsjordet, Karoline</w:t>
                </w:r>
              </w:p>
            </w:tc>
          </w:tr>
        </w:tbl>
        <w:p w14:paraId="02EB378F" w14:textId="77777777" w:rsidR="0033495A" w:rsidRDefault="0033495A">
          <w:pPr>
            <w:pStyle w:val="Normal06deed96-42f7-403d-a788-40d87e96b232"/>
          </w:pPr>
        </w:p>
      </w:tc>
    </w:tr>
  </w:tbl>
  <w:p w14:paraId="6A05A809" w14:textId="77777777" w:rsidR="0033495A" w:rsidRDefault="0033495A">
    <w:pPr>
      <w:pStyle w:val="Normal06deed96-42f7-403d-a788-40d87e96b232"/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6D7E"/>
    <w:multiLevelType w:val="multilevel"/>
    <w:tmpl w:val="FB6E77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607BA"/>
    <w:multiLevelType w:val="multilevel"/>
    <w:tmpl w:val="C8920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1D596"/>
    <w:multiLevelType w:val="multilevel"/>
    <w:tmpl w:val="A4E80B0C"/>
    <w:lvl w:ilvl="0">
      <w:start w:val="1"/>
      <w:numFmt w:val="bullet"/>
      <w:lvlText w:val="-"/>
      <w:lvlJc w:val="left"/>
      <w:pPr>
        <w:ind w:left="1068" w:hanging="360"/>
      </w:pPr>
      <w:rPr>
        <w:rFonts w:ascii="Aptos" w:hAnsi="Aptos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B6396C"/>
    <w:multiLevelType w:val="multilevel"/>
    <w:tmpl w:val="22A8F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07628"/>
    <w:multiLevelType w:val="multilevel"/>
    <w:tmpl w:val="7BACE7F4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12B5B"/>
    <w:multiLevelType w:val="hybridMultilevel"/>
    <w:tmpl w:val="F62EF0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6581A"/>
    <w:multiLevelType w:val="multilevel"/>
    <w:tmpl w:val="85FC7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D8632"/>
    <w:multiLevelType w:val="multilevel"/>
    <w:tmpl w:val="D82A51C6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1BC08"/>
    <w:multiLevelType w:val="multilevel"/>
    <w:tmpl w:val="030E9AD2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83B523"/>
    <w:multiLevelType w:val="multilevel"/>
    <w:tmpl w:val="48FA006C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874676">
    <w:abstractNumId w:val="0"/>
  </w:num>
  <w:num w:numId="2" w16cid:durableId="1745446017">
    <w:abstractNumId w:val="1"/>
  </w:num>
  <w:num w:numId="3" w16cid:durableId="240257468">
    <w:abstractNumId w:val="2"/>
  </w:num>
  <w:num w:numId="4" w16cid:durableId="1769692391">
    <w:abstractNumId w:val="3"/>
  </w:num>
  <w:num w:numId="5" w16cid:durableId="1515997427">
    <w:abstractNumId w:val="4"/>
  </w:num>
  <w:num w:numId="6" w16cid:durableId="1115564978">
    <w:abstractNumId w:val="6"/>
  </w:num>
  <w:num w:numId="7" w16cid:durableId="1422409304">
    <w:abstractNumId w:val="7"/>
  </w:num>
  <w:num w:numId="8" w16cid:durableId="897321899">
    <w:abstractNumId w:val="8"/>
  </w:num>
  <w:num w:numId="9" w16cid:durableId="440490589">
    <w:abstractNumId w:val="9"/>
  </w:num>
  <w:num w:numId="10" w16cid:durableId="4223389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C47F5C"/>
    <w:rsid w:val="00005D64"/>
    <w:rsid w:val="0011176D"/>
    <w:rsid w:val="00177762"/>
    <w:rsid w:val="0019572D"/>
    <w:rsid w:val="00241731"/>
    <w:rsid w:val="00246DA5"/>
    <w:rsid w:val="002C374E"/>
    <w:rsid w:val="00324463"/>
    <w:rsid w:val="0033495A"/>
    <w:rsid w:val="00341272"/>
    <w:rsid w:val="00342FDE"/>
    <w:rsid w:val="0048340E"/>
    <w:rsid w:val="004937DA"/>
    <w:rsid w:val="004F0154"/>
    <w:rsid w:val="005225D2"/>
    <w:rsid w:val="0055547A"/>
    <w:rsid w:val="00591D91"/>
    <w:rsid w:val="005F52D5"/>
    <w:rsid w:val="00606EBB"/>
    <w:rsid w:val="00631FD6"/>
    <w:rsid w:val="00644EFD"/>
    <w:rsid w:val="00652293"/>
    <w:rsid w:val="006C4DC0"/>
    <w:rsid w:val="006C79D8"/>
    <w:rsid w:val="0074728B"/>
    <w:rsid w:val="00754F7B"/>
    <w:rsid w:val="007C7CBE"/>
    <w:rsid w:val="008D0E54"/>
    <w:rsid w:val="008E1480"/>
    <w:rsid w:val="00920917"/>
    <w:rsid w:val="009522D7"/>
    <w:rsid w:val="00952975"/>
    <w:rsid w:val="009C3D29"/>
    <w:rsid w:val="009E1835"/>
    <w:rsid w:val="00A3132C"/>
    <w:rsid w:val="00A87326"/>
    <w:rsid w:val="00A92E97"/>
    <w:rsid w:val="00AC54B2"/>
    <w:rsid w:val="00B0345C"/>
    <w:rsid w:val="00B3372F"/>
    <w:rsid w:val="00B5121C"/>
    <w:rsid w:val="00C36A8A"/>
    <w:rsid w:val="00C57A86"/>
    <w:rsid w:val="00C829E8"/>
    <w:rsid w:val="00C96155"/>
    <w:rsid w:val="00C964B7"/>
    <w:rsid w:val="00CE4549"/>
    <w:rsid w:val="00D104A0"/>
    <w:rsid w:val="00DC0F90"/>
    <w:rsid w:val="00E0045C"/>
    <w:rsid w:val="00E75745"/>
    <w:rsid w:val="00EE2B10"/>
    <w:rsid w:val="00EF229A"/>
    <w:rsid w:val="00FA2768"/>
    <w:rsid w:val="00FF3D67"/>
    <w:rsid w:val="00FF6F17"/>
    <w:rsid w:val="06592AA2"/>
    <w:rsid w:val="38EC7ABE"/>
    <w:rsid w:val="74C47F5C"/>
    <w:rsid w:val="7F58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6F589"/>
  <w15:docId w15:val="{E14AD68B-255D-4A1B-9416-6CB81A815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Arial" w:hAnsi="Arial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/>
      <w:kern w:val="0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/>
      <w:kern w:val="0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/>
      <w:kern w:val="0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/>
      <w:kern w:val="0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/>
      <w:kern w:val="0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/>
      <w:kern w:val="0"/>
      <w:szCs w:val="24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Pr>
      <w:rFonts w:ascii="Arial" w:hAnsi="Arial"/>
      <w:i/>
      <w:iCs/>
      <w:color w:val="404040"/>
      <w:kern w:val="0"/>
      <w:szCs w:val="24"/>
      <w14:ligatures w14:val="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Sterkutheving1">
    <w:name w:val="Sterk utheving1"/>
    <w:basedOn w:val="DefaultParagraphFont"/>
    <w:uiPriority w:val="21"/>
    <w:qFormat/>
    <w:rPr>
      <w:i/>
      <w:iCs/>
      <w:color w:val="0F4761"/>
    </w:rPr>
  </w:style>
  <w:style w:type="paragraph" w:customStyle="1" w:styleId="Sterktsitat1">
    <w:name w:val="Sterkt sitat1"/>
    <w:basedOn w:val="Normal"/>
    <w:next w:val="Normal"/>
    <w:link w:val="SterktsitatTegn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SterktsitatTegn">
    <w:name w:val="Sterkt sitat Tegn"/>
    <w:basedOn w:val="DefaultParagraphFont"/>
    <w:link w:val="Sterktsitat1"/>
    <w:uiPriority w:val="30"/>
    <w:rPr>
      <w:rFonts w:ascii="Arial" w:hAnsi="Arial"/>
      <w:i/>
      <w:iCs/>
      <w:color w:val="0F4761"/>
      <w:kern w:val="0"/>
      <w:szCs w:val="24"/>
      <w14:ligatures w14:val="none"/>
    </w:rPr>
  </w:style>
  <w:style w:type="character" w:customStyle="1" w:styleId="Sterkreferanse1">
    <w:name w:val="Sterk referanse1"/>
    <w:basedOn w:val="DefaultParagraphFont"/>
    <w:uiPriority w:val="32"/>
    <w:qFormat/>
    <w:rPr>
      <w:b/>
      <w:bCs/>
      <w:smallCaps/>
      <w:color w:val="0F4761"/>
      <w:spacing w:val="5"/>
    </w:rPr>
  </w:style>
  <w:style w:type="character" w:customStyle="1" w:styleId="MerknadstekstTegn">
    <w:name w:val="Merknadstekst Tegn"/>
    <w:basedOn w:val="DefaultParagraphFont"/>
    <w:link w:val="Merknadstekst1"/>
    <w:uiPriority w:val="99"/>
    <w:semiHidden/>
    <w:rPr>
      <w:sz w:val="20"/>
      <w:szCs w:val="20"/>
    </w:rPr>
  </w:style>
  <w:style w:type="paragraph" w:customStyle="1" w:styleId="Merknadstekst1">
    <w:name w:val="Merknadstekst1"/>
    <w:basedOn w:val="Normal"/>
    <w:link w:val="MerknadstekstTegn"/>
    <w:uiPriority w:val="99"/>
    <w:semiHidden/>
    <w:rPr>
      <w:rFonts w:asciiTheme="minorHAnsi" w:hAnsiTheme="minorHAnsi"/>
      <w:kern w:val="2"/>
      <w:sz w:val="20"/>
      <w:szCs w:val="20"/>
      <w14:ligatures w14:val="standardContextual"/>
    </w:rPr>
  </w:style>
  <w:style w:type="paragraph" w:customStyle="1" w:styleId="Dokumenttittel">
    <w:name w:val="Dokumenttittel"/>
    <w:basedOn w:val="Normal"/>
    <w:link w:val="DokumenttittelTegn"/>
    <w:qFormat/>
    <w:pPr>
      <w:keepNext/>
      <w:keepLines/>
      <w:spacing w:before="240" w:after="240" w:line="360" w:lineRule="auto"/>
      <w:outlineLvl w:val="0"/>
    </w:pPr>
    <w:rPr>
      <w:rFonts w:eastAsia="Times New Roman" w:cs="Arial"/>
      <w:b/>
      <w:color w:val="2F5496"/>
      <w:sz w:val="36"/>
      <w:szCs w:val="36"/>
    </w:rPr>
  </w:style>
  <w:style w:type="paragraph" w:customStyle="1" w:styleId="Avsnittstittel">
    <w:name w:val="Avsnittstittel"/>
    <w:basedOn w:val="Heading1"/>
    <w:link w:val="AvsnittstittelTegn"/>
    <w:qFormat/>
    <w:pPr>
      <w:spacing w:before="240" w:after="240" w:line="360" w:lineRule="auto"/>
    </w:pPr>
    <w:rPr>
      <w:rFonts w:ascii="Arial" w:eastAsia="Arial" w:hAnsi="Arial" w:cs="Arial"/>
      <w:b/>
      <w:bCs/>
      <w:color w:val="2F5496"/>
      <w:sz w:val="28"/>
      <w:szCs w:val="28"/>
    </w:rPr>
  </w:style>
  <w:style w:type="character" w:customStyle="1" w:styleId="DokumenttittelTegn">
    <w:name w:val="Dokumenttittel Tegn"/>
    <w:basedOn w:val="DefaultParagraphFont"/>
    <w:link w:val="Dokumenttittel"/>
    <w:rPr>
      <w:rFonts w:ascii="Arial" w:eastAsia="Times New Roman" w:hAnsi="Arial" w:cs="Arial"/>
      <w:b/>
      <w:color w:val="2F5496"/>
      <w:kern w:val="0"/>
      <w:sz w:val="36"/>
      <w:szCs w:val="36"/>
      <w14:ligatures w14:val="none"/>
    </w:rPr>
  </w:style>
  <w:style w:type="character" w:customStyle="1" w:styleId="AvsnittstittelTegn">
    <w:name w:val="Avsnittstittel Tegn"/>
    <w:basedOn w:val="Heading1Char"/>
    <w:link w:val="Avsnittstittel"/>
    <w:rPr>
      <w:rFonts w:ascii="Arial" w:eastAsia="Arial" w:hAnsi="Arial" w:cs="Arial"/>
      <w:b/>
      <w:bCs/>
      <w:color w:val="2F5496"/>
      <w:kern w:val="0"/>
      <w:sz w:val="28"/>
      <w:szCs w:val="28"/>
      <w14:ligatures w14:val="non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hAnsi="Arial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kern w:val="0"/>
      <w:sz w:val="24"/>
      <w:szCs w:val="24"/>
      <w14:ligatures w14:val="none"/>
    </w:rPr>
  </w:style>
  <w:style w:type="paragraph" w:customStyle="1" w:styleId="Normal5c9da150-418e-4f3c-9f01-43916413cc74">
    <w:name w:val="Normal_5c9da150-418e-4f3c-9f01-43916413cc74"/>
    <w:qFormat/>
    <w:rPr>
      <w:rFonts w:ascii="Arial" w:eastAsia="Arial" w:hAnsi="Arial" w:cs="Arial"/>
      <w:sz w:val="24"/>
    </w:rPr>
  </w:style>
  <w:style w:type="paragraph" w:customStyle="1" w:styleId="TQMDocxPublishingHeaderDocumentInfoStyleName">
    <w:name w:val="TQM_DocxPublishingHeaderDocumentInfoStyleName"/>
    <w:basedOn w:val="Normal5c9da150-418e-4f3c-9f01-43916413cc74"/>
    <w:pPr>
      <w:spacing w:after="0" w:line="200" w:lineRule="exact"/>
    </w:pPr>
    <w:rPr>
      <w:sz w:val="14"/>
    </w:rPr>
  </w:style>
  <w:style w:type="table" w:customStyle="1" w:styleId="NormalTable204e00fa-bc97-472d-bfcb-d465c36370ad">
    <w:name w:val="Normal Table_204e00fa-bc97-472d-bfcb-d465c36370a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204e00fa-bc97-472d-bfcb-d465c363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5c9da150-418e-4f3c-9f01-43916413cc74"/>
    <w:pPr>
      <w:spacing w:after="0"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5c9da150-418e-4f3c-9f01-43916413cc74"/>
    <w:pPr>
      <w:spacing w:after="0" w:line="200" w:lineRule="exact"/>
    </w:pPr>
    <w:rPr>
      <w:b/>
    </w:rPr>
  </w:style>
  <w:style w:type="table" w:customStyle="1" w:styleId="NormalTablefa31e37e-8766-44ee-b5fb-8d8df4d53f62">
    <w:name w:val="Normal Table_fa31e37e-8766-44ee-b5fb-8d8df4d53f6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d0caed-c938-497d-8695-a9c9ea6ba1b4">
    <w:name w:val="Table Grid_55d0caed-c938-497d-8695-a9c9ea6ba1b4"/>
    <w:basedOn w:val="NormalTablefa31e37e-8766-44ee-b5fb-8d8df4d53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2855056-7530-4d17-892c-7a0a024ad652">
    <w:name w:val="Normal Table_c2855056-7530-4d17-892c-7a0a024ad65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d2fcfe6-2ffa-49e6-9161-d11c4d2e4f38">
    <w:name w:val="Table Grid_0d2fcfe6-2ffa-49e6-9161-d11c4d2e4f38"/>
    <w:basedOn w:val="NormalTablec2855056-7530-4d17-892c-7a0a024ad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608e6936-b289-4a36-b462-163cac54fe43">
    <w:name w:val="Normal Table_608e6936-b289-4a36-b462-163cac54fe4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ec506ad-1970-44b8-be8f-33d8141c3d40">
    <w:name w:val="Table Grid_3ec506ad-1970-44b8-be8f-33d8141c3d40"/>
    <w:basedOn w:val="NormalTable608e6936-b289-4a36-b462-163cac54f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566ede6-f75d-4156-810c-f1ba39e9ea98">
    <w:name w:val="Normal Table_e566ede6-f75d-4156-810c-f1ba39e9ea9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dee3815-e03b-4f91-86b0-5eab6e106511">
    <w:name w:val="Table Grid_fdee3815-e03b-4f91-86b0-5eab6e106511"/>
    <w:basedOn w:val="NormalTablee566ede6-f75d-4156-810c-f1ba39e9e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e0be38a-4277-4bd4-80aa-96deebd9a3a5">
    <w:name w:val="Normal Table_de0be38a-4277-4bd4-80aa-96deebd9a3a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aa0d656-952b-4010-993a-30f6fab1c0f7">
    <w:name w:val="Table Grid_3aa0d656-952b-4010-993a-30f6fab1c0f7"/>
    <w:basedOn w:val="NormalTablede0be38a-4277-4bd4-80aa-96deebd9a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5f843d2-e3d5-4973-9fb6-5cc3b2e04a0f">
    <w:name w:val="Normal Table_f5f843d2-e3d5-4973-9fb6-5cc3b2e04a0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cefee7f-c389-45cc-ad86-22a03f0d6f48">
    <w:name w:val="Table Grid_5cefee7f-c389-45cc-ad86-22a03f0d6f48"/>
    <w:basedOn w:val="NormalTablef5f843d2-e3d5-4973-9fb6-5cc3b2e04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638ee493-b5c4-45e7-88fe-0c9c71aa0e1d">
    <w:name w:val="Normal Table_638ee493-b5c4-45e7-88fe-0c9c71aa0e1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86424f-07d3-458f-b377-b243417c8e37">
    <w:name w:val="Table Grid_4986424f-07d3-458f-b377-b243417c8e37"/>
    <w:basedOn w:val="NormalTable638ee493-b5c4-45e7-88fe-0c9c71aa0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a585643-deda-4cc4-ba08-6d3f5637ea1b">
    <w:name w:val="Normal Table_aa585643-deda-4cc4-ba08-6d3f5637ea1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c8056eb-0a8f-4250-9664-4c76d96b63ec">
    <w:name w:val="Table Grid_2c8056eb-0a8f-4250-9664-4c76d96b63ec"/>
    <w:basedOn w:val="NormalTableaa585643-deda-4cc4-ba08-6d3f5637ea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d21ef18-484e-47ba-ae30-53a961ee6936">
    <w:name w:val="Normal Table_9d21ef18-484e-47ba-ae30-53a961ee693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321591-6e9f-41df-aaa2-ff416dfde6f8">
    <w:name w:val="Table Grid_16321591-6e9f-41df-aaa2-ff416dfde6f8"/>
    <w:basedOn w:val="NormalTable9d21ef18-484e-47ba-ae30-53a961ee6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467886"/>
      <w:u w:val="single"/>
    </w:rPr>
  </w:style>
  <w:style w:type="character" w:customStyle="1" w:styleId="Ulstomtale1">
    <w:name w:val="Uløst omtale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6607D"/>
      <w:u w:val="single"/>
    </w:rPr>
  </w:style>
  <w:style w:type="paragraph" w:customStyle="1" w:styleId="Normal06deed96-42f7-403d-a788-40d87e96b232">
    <w:name w:val="Normal_06deed96-42f7-403d-a788-40d87e96b232"/>
    <w:qFormat/>
    <w:rPr>
      <w:rFonts w:ascii="Verdana" w:eastAsia="Verdana" w:hAnsi="Verdana" w:cs="Verdana"/>
      <w:sz w:val="24"/>
    </w:rPr>
  </w:style>
  <w:style w:type="paragraph" w:customStyle="1" w:styleId="TQMDocxPublishingHeaderDocumentInfoStyleName93aa3902-6ecb-4d24-a83e-318c61919b6a">
    <w:name w:val="TQM_DocxPublishingHeaderDocumentInfoStyleName_93aa3902-6ecb-4d24-a83e-318c61919b6a"/>
    <w:basedOn w:val="Normal06deed96-42f7-403d-a788-40d87e96b232"/>
    <w:pPr>
      <w:spacing w:after="0" w:line="200" w:lineRule="exact"/>
    </w:pPr>
    <w:rPr>
      <w:rFonts w:ascii="Arial" w:eastAsia="Arial" w:hAnsi="Arial" w:cs="Arial"/>
      <w:sz w:val="14"/>
    </w:rPr>
  </w:style>
  <w:style w:type="table" w:customStyle="1" w:styleId="NormalTablea626c065-7b82-4081-b55c-a62e55cf448f">
    <w:name w:val="Normal Table_a626c065-7b82-4081-b55c-a62e55cf448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7e3cdf9-1126-4e2a-a5f0-c179313336db">
    <w:name w:val="Table Grid_e7e3cdf9-1126-4e2a-a5f0-c179313336db"/>
    <w:basedOn w:val="NormalTablea626c065-7b82-4081-b55c-a62e55cf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bcc5c55c-5c49-4101-80dd-50806bb3ac99">
    <w:name w:val="TQM_DocxPublishingHeaderDocumentIDStyleName_bcc5c55c-5c49-4101-80dd-50806bb3ac99"/>
    <w:basedOn w:val="Normal06deed96-42f7-403d-a788-40d87e96b232"/>
    <w:pPr>
      <w:spacing w:after="0"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4d943dcf-0242-49f7-b153-1721041ca7b4">
    <w:name w:val="TQM_DocxPublishingHeaderDocumentNameStyleName_4d943dcf-0242-49f7-b153-1721041ca7b4"/>
    <w:basedOn w:val="Normal06deed96-42f7-403d-a788-40d87e96b232"/>
    <w:pPr>
      <w:spacing w:after="0" w:line="200" w:lineRule="exact"/>
    </w:pPr>
    <w:rPr>
      <w:rFonts w:ascii="Arial" w:eastAsia="Arial" w:hAnsi="Arial" w:cs="Arial"/>
      <w:b/>
    </w:rPr>
  </w:style>
  <w:style w:type="table" w:customStyle="1" w:styleId="NormalTablea7cabe50-7f53-49c9-ac38-a0e0df394109">
    <w:name w:val="Normal Table_a7cabe50-7f53-49c9-ac38-a0e0df39410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a82ba0c-2d1b-46fc-8de2-5987297ad238">
    <w:name w:val="Table Grid_da82ba0c-2d1b-46fc-8de2-5987297ad238"/>
    <w:basedOn w:val="NormalTablea7cabe50-7f53-49c9-ac38-a0e0df394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c4e9d3b-027c-4a15-a515-1dfb07ddf15f">
    <w:name w:val="Normal Table_ec4e9d3b-027c-4a15-a515-1dfb07ddf15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7a4266d-8e00-4185-b42d-6764cbab4f24">
    <w:name w:val="Table Grid_c7a4266d-8e00-4185-b42d-6764cbab4f24"/>
    <w:basedOn w:val="NormalTableec4e9d3b-027c-4a15-a515-1dfb07ddf1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58a8eba-5b93-46f6-91a9-109135daef41">
    <w:name w:val="Normal Table_e58a8eba-5b93-46f6-91a9-109135daef4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de49fe9-5595-496d-b9ea-ff4d0070b746">
    <w:name w:val="Table Grid_4de49fe9-5595-496d-b9ea-ff4d0070b746"/>
    <w:basedOn w:val="NormalTablee58a8eba-5b93-46f6-91a9-109135dae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560280d-e071-4dba-9c13-41661d90913b">
    <w:name w:val="Normal Table_2560280d-e071-4dba-9c13-41661d90913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3cc49e2-5294-442b-b408-f49b4480ffb5">
    <w:name w:val="Table Grid_d3cc49e2-5294-442b-b408-f49b4480ffb5"/>
    <w:basedOn w:val="NormalTable2560280d-e071-4dba-9c13-41661d909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b1e1523-5533-43de-897a-9e6ce9d9553b">
    <w:name w:val="Normal Table_9b1e1523-5533-43de-897a-9e6ce9d9553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7a59227-2ad7-4d7d-953f-cc8343fde8ee">
    <w:name w:val="Table Grid_97a59227-2ad7-4d7d-953f-cc8343fde8ee"/>
    <w:basedOn w:val="NormalTable9b1e1523-5533-43de-897a-9e6ce9d955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045f9d6-cf66-44e3-bdd6-c3842a541d13">
    <w:name w:val="Normal Table_0045f9d6-cf66-44e3-bdd6-c3842a541d1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65582d-6858-4eab-b502-10613661a44c">
    <w:name w:val="Table Grid_1165582d-6858-4eab-b502-10613661a44c"/>
    <w:basedOn w:val="NormalTable0045f9d6-cf66-44e3-bdd6-c3842a541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1b4d4a6-2115-4cbc-a921-9a732de7f314">
    <w:name w:val="Normal Table_81b4d4a6-2115-4cbc-a921-9a732de7f31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ccaa80-7471-4b6a-af39-865056887acf">
    <w:name w:val="Table Grid_48ccaa80-7471-4b6a-af39-865056887acf"/>
    <w:basedOn w:val="NormalTable81b4d4a6-2115-4cbc-a921-9a732de7f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1ca914f-afe9-4d8d-9a7b-8441bbd43012">
    <w:name w:val="Normal Table_31ca914f-afe9-4d8d-9a7b-8441bbd4301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56a6dd-cb12-47f9-9f9c-2cb9108170c5">
    <w:name w:val="Table Grid_1056a6dd-cb12-47f9-9f9c-2cb9108170c5"/>
    <w:basedOn w:val="NormalTable31ca914f-afe9-4d8d-9a7b-8441bbd43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432c116-221a-4e95-807b-dafd95730eb0">
    <w:name w:val="Normal Table_8432c116-221a-4e95-807b-dafd95730eb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65c571-8e88-41e9-9ddc-c152c144e04b">
    <w:name w:val="Table Grid_4465c571-8e88-41e9-9ddc-c152c144e04b"/>
    <w:basedOn w:val="NormalTable8432c116-221a-4e95-807b-dafd95730e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1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03.safelinks.protection.outlook.com/?url=https%3A%2F%2Fwww.stavanger.kommune.no%2Fbolig-og-bygg%2Fvann-og-avlop%2Futfore-arbeid-knyttet-til-vann-og-avlop%2F%2349183%2F&amp;data=05%7C02%7Ctore.nadland%40stavanger.kommune.no%7C94be2bc6d42048af719408de3ef1f298%7C8cb94f174b6045d6b279cd88076e5b48%7C0%7C0%7C639017406048322571%7CUnknown%7CTWFpbGZsb3d8eyJFbXB0eU1hcGkiOnRydWUsIlYiOiIwLjAuMDAwMCIsIlAiOiJXaW4zMiIsIkFOIjoiTWFpbCIsIldUIjoyfQ%3D%3D%7C0%7C%7C%7C&amp;sdata=K9EsyYaxzgDMOJnac%2BMxEUlpWltiRaTDCLW4nm1eLNk%3D&amp;reserved=0" TargetMode="External"/><Relationship Id="rId18" Type="http://schemas.openxmlformats.org/officeDocument/2006/relationships/hyperlink" Target="https://vannstandard.no/?_municipality=stavanger&amp;_role=prosjektering-etablering-og-bygging&amp;_facility_type_toplevel=hovedledninger-privat-oppdra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stavanger.kommune.no/bolig-og-bygg/vann-og-avlop/utfore-arbeid-knyttet-til-vann-og-avlop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vannstandard.no/?_municipality=stavanger&amp;_role=prosjektering-etablering-og-bygging&amp;_facility_type_toplevel=hovedledninger-privat-oppdrag" TargetMode="External"/><Relationship Id="rId17" Type="http://schemas.openxmlformats.org/officeDocument/2006/relationships/hyperlink" Target="https://va-norm.no/stavanger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karin.vaksdal@stavanger.kommune.no" TargetMode="External"/><Relationship Id="rId20" Type="http://schemas.openxmlformats.org/officeDocument/2006/relationships/hyperlink" Target="https://vannstandard.no/?_municipality=stavanger&amp;_role=prosjektering-etablering-og-byggin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a-norm.no/stavanger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trond.kare.knutsen@stavanger.kommune.no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va-norm.no/stavanger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tavanger.kommune.no/siteassets/bolig-og-bygg/vann-og-avlop/veileder-for-paslipp-av-lensevann_anleggsvann-til-kommunalt-avlopsnett.pdf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F085FE1E0111468C736B225334585F" ma:contentTypeVersion="16" ma:contentTypeDescription="Opprett et nytt dokument." ma:contentTypeScope="" ma:versionID="4143006871536e31041e34262ae5f28f">
  <xsd:schema xmlns:xsd="http://www.w3.org/2001/XMLSchema" xmlns:xs="http://www.w3.org/2001/XMLSchema" xmlns:p="http://schemas.microsoft.com/office/2006/metadata/properties" xmlns:ns2="271c3426-947d-404c-9ce7-e9b967ba1344" xmlns:ns3="37762f02-8517-4b07-b520-9d56f4809eb0" targetNamespace="http://schemas.microsoft.com/office/2006/metadata/properties" ma:root="true" ma:fieldsID="0032fdcda8662a60905690352e05343b" ns2:_="" ns3:_="">
    <xsd:import namespace="271c3426-947d-404c-9ce7-e9b967ba1344"/>
    <xsd:import namespace="37762f02-8517-4b07-b520-9d56f4809e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c3426-947d-404c-9ce7-e9b967ba1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c2eca01-37f2-4602-b16b-849763589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62f02-8517-4b07-b520-9d56f4809e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e37033-4d04-4aa3-bbd8-6968a5d0575f}" ma:internalName="TaxCatchAll" ma:showField="CatchAllData" ma:web="37762f02-8517-4b07-b520-9d56f4809e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762f02-8517-4b07-b520-9d56f4809eb0" xsi:nil="true"/>
    <lcf76f155ced4ddcb4097134ff3c332f xmlns="271c3426-947d-404c-9ce7-e9b967ba134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F1F861-CD52-4702-B531-F4BF193142FB}"/>
</file>

<file path=customXml/itemProps2.xml><?xml version="1.0" encoding="utf-8"?>
<ds:datastoreItem xmlns:ds="http://schemas.openxmlformats.org/officeDocument/2006/customXml" ds:itemID="{51B145C7-0CBA-40AD-8B43-356BFAB9AD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91665D-9AE2-417D-B03C-14D0B981071A}">
  <ds:schemaRefs>
    <ds:schemaRef ds:uri="http://schemas.microsoft.com/office/2006/metadata/properties"/>
    <ds:schemaRef ds:uri="http://schemas.microsoft.com/office/infopath/2007/PartnerControls"/>
    <ds:schemaRef ds:uri="510977db-7b68-44fd-bd5f-42623690ffdf"/>
    <ds:schemaRef ds:uri="8b7dd5c8-830f-4b26-9eb2-eb9fb06251e1"/>
  </ds:schemaRefs>
</ds:datastoreItem>
</file>

<file path=customXml/itemProps4.xml><?xml version="1.0" encoding="utf-8"?>
<ds:datastoreItem xmlns:ds="http://schemas.openxmlformats.org/officeDocument/2006/customXml" ds:itemID="{A7645265-2760-4D74-BFB2-0B12F7897D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1369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Aano Reme</dc:creator>
  <cp:keywords/>
  <dc:description/>
  <cp:lastModifiedBy>Oddvar Siqveland</cp:lastModifiedBy>
  <cp:revision>5</cp:revision>
  <cp:lastPrinted>2026-02-03T14:14:00Z</cp:lastPrinted>
  <dcterms:created xsi:type="dcterms:W3CDTF">2026-02-02T14:10:00Z</dcterms:created>
  <dcterms:modified xsi:type="dcterms:W3CDTF">2026-02-03T15:53:00Z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0x01010065F085FE1E0111468C736B225334585F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